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71" w:rsidRPr="00107A09" w:rsidRDefault="00ED0371" w:rsidP="00ED0371">
      <w:pPr>
        <w:pStyle w:val="formattext"/>
        <w:jc w:val="right"/>
        <w:rPr>
          <w:sz w:val="24"/>
          <w:szCs w:val="24"/>
        </w:rPr>
      </w:pPr>
      <w:r w:rsidRPr="00107A09">
        <w:rPr>
          <w:sz w:val="24"/>
          <w:szCs w:val="24"/>
        </w:rPr>
        <w:t>УТВЕРЖДЕНО</w:t>
      </w:r>
    </w:p>
    <w:p w:rsidR="00105253" w:rsidRPr="0063081B" w:rsidRDefault="00ED0371" w:rsidP="00105253">
      <w:pPr>
        <w:pStyle w:val="headertext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83028">
        <w:rPr>
          <w:rFonts w:ascii="Times New Roman" w:hAnsi="Times New Roman"/>
          <w:b w:val="0"/>
        </w:rPr>
        <w:t xml:space="preserve"> </w:t>
      </w:r>
      <w:r w:rsidR="00105253" w:rsidRPr="0063081B">
        <w:rPr>
          <w:rFonts w:ascii="Times New Roman" w:hAnsi="Times New Roman"/>
          <w:b w:val="0"/>
          <w:sz w:val="24"/>
          <w:szCs w:val="24"/>
        </w:rPr>
        <w:t>Постановлени</w:t>
      </w:r>
      <w:r w:rsidR="00105253">
        <w:rPr>
          <w:rFonts w:ascii="Times New Roman" w:hAnsi="Times New Roman"/>
          <w:b w:val="0"/>
          <w:sz w:val="24"/>
          <w:szCs w:val="24"/>
        </w:rPr>
        <w:t>ем</w:t>
      </w:r>
      <w:r w:rsidR="00105253" w:rsidRPr="0063081B">
        <w:rPr>
          <w:rFonts w:ascii="Times New Roman" w:hAnsi="Times New Roman"/>
          <w:sz w:val="24"/>
          <w:szCs w:val="24"/>
        </w:rPr>
        <w:t xml:space="preserve"> </w:t>
      </w:r>
      <w:r w:rsidR="00105253" w:rsidRPr="0063081B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</w:p>
    <w:p w:rsidR="00105253" w:rsidRDefault="00105253" w:rsidP="00105253">
      <w:pPr>
        <w:pStyle w:val="headertext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105253" w:rsidRDefault="00105253" w:rsidP="00105253">
      <w:pPr>
        <w:pStyle w:val="headertext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7A09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>Вознесенское городское поселение</w:t>
      </w:r>
    </w:p>
    <w:p w:rsidR="00105253" w:rsidRDefault="00105253" w:rsidP="00105253">
      <w:pPr>
        <w:pStyle w:val="headertext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07A09">
        <w:rPr>
          <w:rFonts w:ascii="Times New Roman" w:hAnsi="Times New Roman" w:cs="Times New Roman"/>
          <w:b w:val="0"/>
          <w:sz w:val="24"/>
          <w:szCs w:val="24"/>
        </w:rPr>
        <w:t>Подпорожск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 </w:t>
      </w:r>
      <w:r w:rsidRPr="00107A09">
        <w:rPr>
          <w:rFonts w:ascii="Times New Roman" w:hAnsi="Times New Roman" w:cs="Times New Roman"/>
          <w:b w:val="0"/>
          <w:sz w:val="24"/>
          <w:szCs w:val="24"/>
        </w:rPr>
        <w:t>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 </w:t>
      </w:r>
    </w:p>
    <w:p w:rsidR="00105253" w:rsidRDefault="00105253" w:rsidP="00105253">
      <w:pPr>
        <w:pStyle w:val="headertext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района  Л</w:t>
      </w:r>
      <w:r w:rsidRPr="00107A09">
        <w:rPr>
          <w:rFonts w:ascii="Times New Roman" w:hAnsi="Times New Roman" w:cs="Times New Roman"/>
          <w:b w:val="0"/>
          <w:sz w:val="24"/>
          <w:szCs w:val="24"/>
        </w:rPr>
        <w:t>енинградской области»</w:t>
      </w:r>
    </w:p>
    <w:p w:rsidR="00830346" w:rsidRPr="00A55882" w:rsidRDefault="00E23A3E" w:rsidP="00830346">
      <w:pPr>
        <w:jc w:val="right"/>
        <w:rPr>
          <w:rFonts w:ascii="Times New Roman" w:hAnsi="Times New Roman"/>
          <w:color w:val="000080"/>
        </w:rPr>
      </w:pPr>
      <w:r>
        <w:rPr>
          <w:rFonts w:ascii="Times New Roman" w:hAnsi="Times New Roman"/>
        </w:rPr>
        <w:t>о</w:t>
      </w:r>
      <w:r w:rsidR="003261F6">
        <w:rPr>
          <w:rFonts w:ascii="Times New Roman" w:hAnsi="Times New Roman"/>
        </w:rPr>
        <w:t>т  17</w:t>
      </w:r>
      <w:r>
        <w:rPr>
          <w:rFonts w:ascii="Times New Roman" w:hAnsi="Times New Roman"/>
        </w:rPr>
        <w:t xml:space="preserve">.02.2016 </w:t>
      </w:r>
      <w:r w:rsidR="00830346">
        <w:rPr>
          <w:rFonts w:ascii="Times New Roman" w:hAnsi="Times New Roman"/>
        </w:rPr>
        <w:t xml:space="preserve">г. </w:t>
      </w:r>
      <w:r w:rsidR="00830346" w:rsidRPr="00A55882">
        <w:rPr>
          <w:rFonts w:ascii="Times New Roman" w:hAnsi="Times New Roman"/>
        </w:rPr>
        <w:t xml:space="preserve">№  </w:t>
      </w:r>
      <w:r w:rsidR="003261F6">
        <w:rPr>
          <w:rFonts w:ascii="Times New Roman" w:hAnsi="Times New Roman"/>
        </w:rPr>
        <w:t>25</w:t>
      </w:r>
    </w:p>
    <w:p w:rsidR="00830346" w:rsidRPr="00107A09" w:rsidRDefault="00830346" w:rsidP="00830346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 2)</w:t>
      </w:r>
    </w:p>
    <w:p w:rsidR="00ED0371" w:rsidRPr="00107A09" w:rsidRDefault="00ED0371" w:rsidP="00ED0371">
      <w:pPr>
        <w:pStyle w:val="formattext"/>
        <w:jc w:val="right"/>
        <w:rPr>
          <w:sz w:val="24"/>
          <w:szCs w:val="24"/>
        </w:rPr>
      </w:pPr>
    </w:p>
    <w:p w:rsidR="00ED0371" w:rsidRPr="006779F1" w:rsidRDefault="00ED0371" w:rsidP="00ED0371">
      <w:pPr>
        <w:pStyle w:val="header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</w:t>
      </w:r>
      <w:proofErr w:type="gramStart"/>
      <w:r w:rsidRPr="006779F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79F1">
        <w:rPr>
          <w:rFonts w:ascii="Times New Roman" w:hAnsi="Times New Roman" w:cs="Times New Roman"/>
          <w:sz w:val="24"/>
          <w:szCs w:val="24"/>
        </w:rPr>
        <w:t xml:space="preserve"> О Л О Ж Е Н И  Е </w:t>
      </w:r>
    </w:p>
    <w:p w:rsidR="00ED0371" w:rsidRPr="00ED42C4" w:rsidRDefault="00ED0371" w:rsidP="00ED42C4">
      <w:pPr>
        <w:pStyle w:val="headertext"/>
        <w:jc w:val="center"/>
        <w:rPr>
          <w:rFonts w:ascii="Times New Roman" w:hAnsi="Times New Roman" w:cs="Times New Roman"/>
        </w:rPr>
      </w:pPr>
      <w:r w:rsidRPr="00373A64">
        <w:rPr>
          <w:rFonts w:ascii="Times New Roman" w:hAnsi="Times New Roman" w:cs="Times New Roman"/>
          <w:sz w:val="24"/>
          <w:szCs w:val="24"/>
        </w:rPr>
        <w:t xml:space="preserve"> </w:t>
      </w:r>
      <w:r w:rsidRPr="00496EA6">
        <w:rPr>
          <w:rFonts w:ascii="Times New Roman" w:hAnsi="Times New Roman" w:cs="Times New Roman"/>
        </w:rPr>
        <w:t xml:space="preserve">о комиссии по соблюдению требований к служебному поведению муниципальных  служащих и урегулированию конфликта интересов администрации </w:t>
      </w:r>
      <w:r w:rsidR="006779F1">
        <w:rPr>
          <w:rFonts w:ascii="Times New Roman" w:hAnsi="Times New Roman" w:cs="Times New Roman"/>
        </w:rPr>
        <w:t>муниципального образования</w:t>
      </w:r>
      <w:r w:rsidRPr="00496EA6">
        <w:rPr>
          <w:rFonts w:ascii="Times New Roman" w:hAnsi="Times New Roman" w:cs="Times New Roman"/>
        </w:rPr>
        <w:t xml:space="preserve"> «Вознесенское городское поселение Подпорожского муниципального района Ленинградской области»</w:t>
      </w:r>
    </w:p>
    <w:p w:rsidR="00ED0371" w:rsidRDefault="00ED0371" w:rsidP="00ED0371">
      <w:pPr>
        <w:pStyle w:val="headertex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3F03">
        <w:rPr>
          <w:rFonts w:ascii="Times New Roman" w:hAnsi="Times New Roman" w:cs="Times New Roman"/>
          <w:b w:val="0"/>
          <w:sz w:val="24"/>
          <w:szCs w:val="24"/>
        </w:rPr>
        <w:t>     1. Настоящим Положением определяется порядок формирования и деятельности комиссии по соблюдению требований к служебному поведению муниципальных  служащих и урегулированию конфликта интересов администрации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3F03">
        <w:rPr>
          <w:rFonts w:ascii="Times New Roman" w:hAnsi="Times New Roman" w:cs="Times New Roman"/>
          <w:b w:val="0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Вознесенское </w:t>
      </w:r>
      <w:r w:rsidRPr="00D63F03">
        <w:rPr>
          <w:rFonts w:ascii="Times New Roman" w:hAnsi="Times New Roman" w:cs="Times New Roman"/>
          <w:b w:val="0"/>
          <w:sz w:val="24"/>
          <w:szCs w:val="24"/>
        </w:rPr>
        <w:t>городское поселение Подпорожского муниципального района Ленинградской области»</w:t>
      </w:r>
      <w:r w:rsidRPr="00D63F03">
        <w:rPr>
          <w:sz w:val="24"/>
          <w:szCs w:val="24"/>
        </w:rPr>
        <w:t xml:space="preserve"> </w:t>
      </w:r>
      <w:r w:rsidRPr="00D63F03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соответствии с Федеральным законом от 25 декабря 2008 года N 273-ФЗ "О противодействии коррупции".</w:t>
      </w:r>
    </w:p>
    <w:p w:rsidR="00ED0371" w:rsidRPr="00D63F03" w:rsidRDefault="00ED0371" w:rsidP="00ED0371">
      <w:pPr>
        <w:pStyle w:val="headertex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D0371" w:rsidRDefault="00ED0371" w:rsidP="00ED0371">
      <w:pPr>
        <w:pStyle w:val="formattext"/>
        <w:jc w:val="both"/>
      </w:pPr>
      <w:r w:rsidRPr="00D63F03">
        <w:rPr>
          <w:sz w:val="24"/>
          <w:szCs w:val="24"/>
        </w:rPr>
        <w:t>     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</w:t>
      </w:r>
      <w:r w:rsidRPr="00D63F03">
        <w:t xml:space="preserve"> </w:t>
      </w:r>
      <w:r w:rsidRPr="00D63F03">
        <w:rPr>
          <w:sz w:val="24"/>
          <w:szCs w:val="24"/>
        </w:rPr>
        <w:t xml:space="preserve">правовыми актами Ленинградской области, органов местного самоуправления </w:t>
      </w:r>
      <w:r>
        <w:rPr>
          <w:sz w:val="24"/>
          <w:szCs w:val="24"/>
        </w:rPr>
        <w:t xml:space="preserve">Вознесенского </w:t>
      </w:r>
      <w:r w:rsidRPr="00D63F03">
        <w:rPr>
          <w:sz w:val="24"/>
          <w:szCs w:val="24"/>
        </w:rPr>
        <w:t>городского поселения, а также настоящим Положением</w:t>
      </w:r>
      <w:r w:rsidRPr="00D63F03">
        <w:t>.</w:t>
      </w:r>
    </w:p>
    <w:p w:rsidR="00ED0371" w:rsidRPr="00D63F03" w:rsidRDefault="00ED0371" w:rsidP="00ED0371">
      <w:pPr>
        <w:pStyle w:val="formattext"/>
        <w:jc w:val="both"/>
      </w:pPr>
    </w:p>
    <w:p w:rsidR="00ED0371" w:rsidRPr="00D63F03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sz w:val="24"/>
          <w:szCs w:val="24"/>
        </w:rPr>
        <w:t xml:space="preserve">   3. Основной задачей комиссии является содействие органам местного самоуправления:</w:t>
      </w:r>
    </w:p>
    <w:p w:rsidR="00ED0371" w:rsidRPr="00D63F03" w:rsidRDefault="00ED0371" w:rsidP="00ED0371">
      <w:pPr>
        <w:pStyle w:val="formattext"/>
        <w:jc w:val="both"/>
        <w:rPr>
          <w:sz w:val="24"/>
          <w:szCs w:val="24"/>
        </w:rPr>
      </w:pPr>
      <w:proofErr w:type="gramStart"/>
      <w:r w:rsidRPr="00D63F03">
        <w:rPr>
          <w:sz w:val="24"/>
          <w:szCs w:val="24"/>
        </w:rPr>
        <w:t>а) в обеспечении соблюдения муниципальными служащими администрации МО «</w:t>
      </w:r>
      <w:r>
        <w:rPr>
          <w:sz w:val="24"/>
          <w:szCs w:val="24"/>
        </w:rPr>
        <w:t xml:space="preserve">Вознесенское </w:t>
      </w:r>
      <w:r w:rsidRPr="00D63F03">
        <w:rPr>
          <w:sz w:val="24"/>
          <w:szCs w:val="24"/>
        </w:rPr>
        <w:t>городское поселение Подпорожского муниципального района Ленинградской области» 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</w:t>
      </w:r>
      <w:proofErr w:type="gramEnd"/>
      <w:r w:rsidRPr="00D63F03">
        <w:rPr>
          <w:sz w:val="24"/>
          <w:szCs w:val="24"/>
        </w:rPr>
        <w:t xml:space="preserve"> интересов);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sz w:val="24"/>
          <w:szCs w:val="24"/>
        </w:rPr>
        <w:t>     б) в осуществлении в администрации МО «</w:t>
      </w:r>
      <w:r>
        <w:rPr>
          <w:sz w:val="24"/>
          <w:szCs w:val="24"/>
        </w:rPr>
        <w:t xml:space="preserve">Вознесенское </w:t>
      </w:r>
      <w:r w:rsidRPr="00D63F03">
        <w:rPr>
          <w:sz w:val="24"/>
          <w:szCs w:val="24"/>
        </w:rPr>
        <w:t>городское поселение Подпорожского муниципального района Ленинградской области»  мер по предупреждению коррупции.</w:t>
      </w:r>
    </w:p>
    <w:p w:rsidR="00ED0371" w:rsidRPr="00D63F03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 в администрации МО «</w:t>
      </w:r>
      <w:r>
        <w:rPr>
          <w:sz w:val="24"/>
          <w:szCs w:val="24"/>
        </w:rPr>
        <w:t xml:space="preserve">Вознесенское </w:t>
      </w:r>
      <w:r w:rsidRPr="001A292D">
        <w:rPr>
          <w:sz w:val="24"/>
          <w:szCs w:val="24"/>
        </w:rPr>
        <w:t>городское поселение Подпорожского муниципального района Ленинградской области».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</w:t>
      </w:r>
      <w:r w:rsidRPr="001A292D">
        <w:rPr>
          <w:sz w:val="24"/>
          <w:szCs w:val="24"/>
        </w:rPr>
        <w:t>     Комиссия образуется постановлением администрации МО «</w:t>
      </w:r>
      <w:r>
        <w:rPr>
          <w:sz w:val="24"/>
          <w:szCs w:val="24"/>
        </w:rPr>
        <w:t xml:space="preserve">Вознесенское </w:t>
      </w:r>
      <w:r w:rsidRPr="001A292D">
        <w:rPr>
          <w:sz w:val="24"/>
          <w:szCs w:val="24"/>
        </w:rPr>
        <w:t xml:space="preserve">городское поселение Подпорожского муниципального района Ленинградской области». </w:t>
      </w:r>
      <w:r>
        <w:rPr>
          <w:sz w:val="24"/>
          <w:szCs w:val="24"/>
        </w:rPr>
        <w:t>Указанным постановлением утверждается состав комиссии и порядок ее работы.</w:t>
      </w:r>
      <w:r w:rsidRPr="001A292D">
        <w:rPr>
          <w:b/>
          <w:sz w:val="24"/>
          <w:szCs w:val="24"/>
        </w:rPr>
        <w:t xml:space="preserve"> 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  В состав комиссии входят председатель комиссии,</w:t>
      </w:r>
      <w:r>
        <w:rPr>
          <w:sz w:val="24"/>
          <w:szCs w:val="24"/>
        </w:rPr>
        <w:t xml:space="preserve"> его заместитель,</w:t>
      </w:r>
      <w:r w:rsidRPr="001A292D">
        <w:rPr>
          <w:sz w:val="24"/>
          <w:szCs w:val="24"/>
        </w:rPr>
        <w:t xml:space="preserve"> секретарь и члены комиссии. Все члены комиссии при принятии решений обладают равными правами.</w:t>
      </w:r>
      <w:r>
        <w:rPr>
          <w:sz w:val="24"/>
          <w:szCs w:val="24"/>
        </w:rPr>
        <w:t xml:space="preserve"> В отсутствие председателя его обязанности исполняет заместитель председателя комиссии. 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  </w:t>
      </w:r>
      <w:r>
        <w:rPr>
          <w:sz w:val="24"/>
          <w:szCs w:val="24"/>
        </w:rPr>
        <w:t>6</w:t>
      </w:r>
      <w:r w:rsidRPr="001A292D">
        <w:rPr>
          <w:sz w:val="24"/>
          <w:szCs w:val="24"/>
        </w:rPr>
        <w:t>. В состав комиссии входят:     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 xml:space="preserve">     а) </w:t>
      </w:r>
      <w:r>
        <w:rPr>
          <w:sz w:val="24"/>
          <w:szCs w:val="24"/>
        </w:rPr>
        <w:t xml:space="preserve">Заместитель </w:t>
      </w:r>
      <w:r w:rsidRPr="001A292D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Pr="001A292D">
        <w:rPr>
          <w:sz w:val="24"/>
          <w:szCs w:val="24"/>
        </w:rPr>
        <w:t xml:space="preserve"> администрации МО «</w:t>
      </w:r>
      <w:r>
        <w:rPr>
          <w:sz w:val="24"/>
          <w:szCs w:val="24"/>
        </w:rPr>
        <w:t xml:space="preserve">Вознесенское </w:t>
      </w:r>
      <w:r w:rsidRPr="001A292D">
        <w:rPr>
          <w:sz w:val="24"/>
          <w:szCs w:val="24"/>
        </w:rPr>
        <w:t xml:space="preserve">городское поселение Подпорожского муниципального района Ленинградской области» (председатель комиссии), специалист, ответственный по кадрам (секретарь комиссии),  муниципальные служащие других подразделений администрации </w:t>
      </w:r>
      <w:r>
        <w:rPr>
          <w:sz w:val="24"/>
          <w:szCs w:val="24"/>
        </w:rPr>
        <w:t xml:space="preserve">Вознесенского </w:t>
      </w:r>
      <w:r w:rsidRPr="001A292D">
        <w:rPr>
          <w:sz w:val="24"/>
          <w:szCs w:val="24"/>
        </w:rPr>
        <w:t>городского поселения, определяемые его руководителем;     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lastRenderedPageBreak/>
        <w:t xml:space="preserve">     б) представитель (представители) </w:t>
      </w:r>
      <w:r w:rsidR="00041AC9">
        <w:rPr>
          <w:sz w:val="24"/>
          <w:szCs w:val="24"/>
        </w:rPr>
        <w:t>профессиональных образовательных организаций, образовательных организаций</w:t>
      </w:r>
      <w:r w:rsidRPr="001A292D">
        <w:rPr>
          <w:sz w:val="24"/>
          <w:szCs w:val="24"/>
        </w:rPr>
        <w:t xml:space="preserve"> высшего</w:t>
      </w:r>
      <w:r w:rsidR="00041AC9">
        <w:rPr>
          <w:sz w:val="24"/>
          <w:szCs w:val="24"/>
        </w:rPr>
        <w:t xml:space="preserve"> образования</w:t>
      </w:r>
      <w:r w:rsidRPr="001A292D">
        <w:rPr>
          <w:sz w:val="24"/>
          <w:szCs w:val="24"/>
        </w:rPr>
        <w:t xml:space="preserve"> и </w:t>
      </w:r>
      <w:r w:rsidR="00041AC9">
        <w:rPr>
          <w:sz w:val="24"/>
          <w:szCs w:val="24"/>
        </w:rPr>
        <w:t xml:space="preserve">организаций </w:t>
      </w:r>
      <w:r w:rsidRPr="001A292D">
        <w:rPr>
          <w:sz w:val="24"/>
          <w:szCs w:val="24"/>
        </w:rPr>
        <w:t>дополнительного</w:t>
      </w:r>
      <w:r w:rsidR="00041AC9">
        <w:rPr>
          <w:sz w:val="24"/>
          <w:szCs w:val="24"/>
        </w:rPr>
        <w:t xml:space="preserve"> профессионального</w:t>
      </w:r>
      <w:r w:rsidRPr="001A292D">
        <w:rPr>
          <w:sz w:val="24"/>
          <w:szCs w:val="24"/>
        </w:rPr>
        <w:t xml:space="preserve"> образования, деятельность которых связана с муниципальной службой.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  </w:t>
      </w:r>
      <w:r>
        <w:rPr>
          <w:sz w:val="24"/>
          <w:szCs w:val="24"/>
        </w:rPr>
        <w:t>7</w:t>
      </w:r>
      <w:r w:rsidRPr="001A292D">
        <w:rPr>
          <w:sz w:val="24"/>
          <w:szCs w:val="24"/>
        </w:rPr>
        <w:t xml:space="preserve">. Глава администрации </w:t>
      </w:r>
      <w:r>
        <w:rPr>
          <w:sz w:val="24"/>
          <w:szCs w:val="24"/>
        </w:rPr>
        <w:t xml:space="preserve">Вознесенского </w:t>
      </w:r>
      <w:r w:rsidRPr="001A292D">
        <w:rPr>
          <w:sz w:val="24"/>
          <w:szCs w:val="24"/>
        </w:rPr>
        <w:t>городского поселения может принять решение о включении в состав комиссии:     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  а) представителя общественного совета;     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  б) представителя общественной организации ветеранов;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  </w:t>
      </w:r>
      <w:r w:rsidR="008C7E68">
        <w:rPr>
          <w:sz w:val="24"/>
          <w:szCs w:val="24"/>
        </w:rPr>
        <w:t xml:space="preserve">7.1. </w:t>
      </w:r>
      <w:r w:rsidR="009827DC">
        <w:rPr>
          <w:sz w:val="24"/>
          <w:szCs w:val="24"/>
        </w:rPr>
        <w:t>Лица, указанные в подпунктах «б» пункта 6 и в пункте 7 настоящего Положения, включаются в состав комиссии в установленном порядке по согласованию с образовательными организациями, с общественным советом, с общественной организацией ветеранов, на основании запроса главы администрации Вознесенского городского поселения. Согласование осуществляется в 10-дневный срок со дня получения запроса.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C57AD3">
        <w:t xml:space="preserve">  </w:t>
      </w:r>
      <w:r>
        <w:t xml:space="preserve"> </w:t>
      </w:r>
      <w:r w:rsidRPr="00C57AD3">
        <w:rPr>
          <w:sz w:val="24"/>
          <w:szCs w:val="24"/>
        </w:rPr>
        <w:t>  8</w:t>
      </w:r>
      <w:r>
        <w:rPr>
          <w:i/>
          <w:sz w:val="24"/>
          <w:szCs w:val="24"/>
        </w:rPr>
        <w:t>.</w:t>
      </w:r>
      <w:r w:rsidRPr="001A292D">
        <w:rPr>
          <w:sz w:val="24"/>
          <w:szCs w:val="24"/>
        </w:rPr>
        <w:t xml:space="preserve"> Число членов комиссии, не замещающих должности муниципальной службы в администрации </w:t>
      </w:r>
      <w:r>
        <w:rPr>
          <w:sz w:val="24"/>
          <w:szCs w:val="24"/>
        </w:rPr>
        <w:t xml:space="preserve">Вознесенского </w:t>
      </w:r>
      <w:r w:rsidRPr="001A292D">
        <w:rPr>
          <w:sz w:val="24"/>
          <w:szCs w:val="24"/>
        </w:rPr>
        <w:t>городского поселения, должно составлять не менее одной четверти от общего числа членов комиссии.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  </w:t>
      </w:r>
      <w:r>
        <w:rPr>
          <w:sz w:val="24"/>
          <w:szCs w:val="24"/>
        </w:rPr>
        <w:t>9</w:t>
      </w:r>
      <w:r w:rsidRPr="001A292D">
        <w:rPr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</w:t>
      </w:r>
      <w:r>
        <w:rPr>
          <w:sz w:val="24"/>
          <w:szCs w:val="24"/>
        </w:rPr>
        <w:t>10</w:t>
      </w:r>
      <w:r w:rsidRPr="001A292D">
        <w:rPr>
          <w:sz w:val="24"/>
          <w:szCs w:val="24"/>
        </w:rPr>
        <w:t>. В заседаниях комиссии с правом совещательного голоса участвуют:     </w:t>
      </w:r>
    </w:p>
    <w:p w:rsidR="00ED0371" w:rsidRPr="001A292D" w:rsidRDefault="00ED0371" w:rsidP="00ED0371">
      <w:pPr>
        <w:pStyle w:val="formattext"/>
        <w:jc w:val="both"/>
        <w:rPr>
          <w:sz w:val="24"/>
          <w:szCs w:val="24"/>
        </w:rPr>
      </w:pPr>
      <w:r w:rsidRPr="001A292D">
        <w:rPr>
          <w:sz w:val="24"/>
          <w:szCs w:val="24"/>
        </w:rPr>
        <w:t>     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A8184A">
        <w:rPr>
          <w:sz w:val="24"/>
          <w:szCs w:val="24"/>
        </w:rPr>
        <w:t xml:space="preserve">     б) другие муниципальные  служащие, замещающие должности муниципальной службы в </w:t>
      </w:r>
      <w:r w:rsidRPr="001A292D">
        <w:rPr>
          <w:sz w:val="24"/>
          <w:szCs w:val="24"/>
        </w:rPr>
        <w:t>администрации МО «</w:t>
      </w:r>
      <w:r>
        <w:rPr>
          <w:sz w:val="24"/>
          <w:szCs w:val="24"/>
        </w:rPr>
        <w:t xml:space="preserve">Вознесенское </w:t>
      </w:r>
      <w:r w:rsidRPr="001A292D">
        <w:rPr>
          <w:sz w:val="24"/>
          <w:szCs w:val="24"/>
        </w:rPr>
        <w:t>городское поселение Подпорожского муниципального района Ленинградской области»</w:t>
      </w:r>
      <w:r w:rsidRPr="00A8184A">
        <w:rPr>
          <w:sz w:val="24"/>
          <w:szCs w:val="24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A8184A">
        <w:rPr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ED0371" w:rsidRPr="00A8184A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A8184A">
        <w:rPr>
          <w:sz w:val="24"/>
          <w:szCs w:val="24"/>
        </w:rPr>
        <w:t>    </w:t>
      </w:r>
      <w:r>
        <w:rPr>
          <w:sz w:val="24"/>
          <w:szCs w:val="24"/>
        </w:rPr>
        <w:t>11</w:t>
      </w:r>
      <w:r w:rsidRPr="00A8184A">
        <w:rPr>
          <w:sz w:val="24"/>
          <w:szCs w:val="24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>
        <w:rPr>
          <w:sz w:val="24"/>
          <w:szCs w:val="24"/>
        </w:rPr>
        <w:t xml:space="preserve">Вознесенского </w:t>
      </w:r>
      <w:r w:rsidRPr="00CC204A">
        <w:rPr>
          <w:sz w:val="24"/>
          <w:szCs w:val="24"/>
        </w:rPr>
        <w:t>городского поселения, недопустимо.</w:t>
      </w:r>
    </w:p>
    <w:p w:rsidR="00ED0371" w:rsidRPr="00CC204A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     12</w:t>
      </w:r>
      <w:r w:rsidRPr="00CC204A">
        <w:rPr>
          <w:sz w:val="24"/>
          <w:szCs w:val="24"/>
        </w:rPr>
        <w:t>.  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D0371" w:rsidRPr="00CC204A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Pr="00CC204A" w:rsidRDefault="00ED0371" w:rsidP="00ED0371">
      <w:pPr>
        <w:pStyle w:val="formattext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D63F03">
        <w:rPr>
          <w:i/>
          <w:sz w:val="24"/>
          <w:szCs w:val="24"/>
        </w:rPr>
        <w:t>  </w:t>
      </w:r>
      <w:r w:rsidRPr="00CC204A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CC204A">
        <w:rPr>
          <w:sz w:val="24"/>
          <w:szCs w:val="24"/>
        </w:rPr>
        <w:t>. Основаниями для проведения заседания комиссии являются:</w:t>
      </w:r>
    </w:p>
    <w:p w:rsidR="00ED0371" w:rsidRPr="00CC204A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i/>
          <w:sz w:val="24"/>
          <w:szCs w:val="24"/>
        </w:rPr>
        <w:t>  </w:t>
      </w:r>
      <w:r w:rsidRPr="00CC204A">
        <w:rPr>
          <w:sz w:val="24"/>
          <w:szCs w:val="24"/>
        </w:rPr>
        <w:t>     </w:t>
      </w:r>
      <w:proofErr w:type="gramStart"/>
      <w:r w:rsidRPr="00CC204A">
        <w:rPr>
          <w:sz w:val="24"/>
          <w:szCs w:val="24"/>
        </w:rPr>
        <w:t>а) представление глав</w:t>
      </w:r>
      <w:r w:rsidR="00836291">
        <w:rPr>
          <w:sz w:val="24"/>
          <w:szCs w:val="24"/>
        </w:rPr>
        <w:t>ой</w:t>
      </w:r>
      <w:r w:rsidRPr="00CC204A">
        <w:rPr>
          <w:sz w:val="24"/>
          <w:szCs w:val="24"/>
        </w:rPr>
        <w:t xml:space="preserve"> </w:t>
      </w:r>
      <w:r w:rsidRPr="001A292D">
        <w:rPr>
          <w:sz w:val="24"/>
          <w:szCs w:val="24"/>
        </w:rPr>
        <w:t xml:space="preserve">администрации </w:t>
      </w:r>
      <w:r w:rsidR="00836291" w:rsidRPr="00836291">
        <w:rPr>
          <w:sz w:val="24"/>
          <w:szCs w:val="24"/>
        </w:rPr>
        <w:t>Вознесенского городского поселения</w:t>
      </w:r>
      <w:r>
        <w:rPr>
          <w:sz w:val="24"/>
          <w:szCs w:val="24"/>
        </w:rPr>
        <w:t xml:space="preserve"> </w:t>
      </w:r>
      <w:r w:rsidRPr="00CC204A">
        <w:rPr>
          <w:sz w:val="24"/>
          <w:szCs w:val="24"/>
        </w:rPr>
        <w:t xml:space="preserve"> в соответствии с </w:t>
      </w:r>
      <w:r>
        <w:rPr>
          <w:sz w:val="24"/>
          <w:szCs w:val="24"/>
        </w:rPr>
        <w:t xml:space="preserve">  пунктом 31 </w:t>
      </w:r>
      <w:r w:rsidRPr="00CC204A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CC204A">
        <w:rPr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и муниципальными  служащими, и соблюдения муниципальными служащими требований к служебному поведению</w:t>
      </w:r>
      <w:r>
        <w:rPr>
          <w:sz w:val="24"/>
          <w:szCs w:val="24"/>
        </w:rPr>
        <w:t xml:space="preserve"> утвержденного Указом Президента РФ от 21.09.2009г. №1065</w:t>
      </w:r>
      <w:r w:rsidRPr="00CC204A">
        <w:rPr>
          <w:sz w:val="24"/>
          <w:szCs w:val="24"/>
        </w:rPr>
        <w:t>, материалов проверки, свидетельствующих:</w:t>
      </w:r>
      <w:proofErr w:type="gramEnd"/>
    </w:p>
    <w:p w:rsidR="00ED0371" w:rsidRPr="00CC204A" w:rsidRDefault="00ED0371" w:rsidP="00ED0371">
      <w:pPr>
        <w:pStyle w:val="formattext"/>
        <w:jc w:val="both"/>
      </w:pPr>
      <w:r w:rsidRPr="00CC204A">
        <w:rPr>
          <w:sz w:val="24"/>
          <w:szCs w:val="24"/>
        </w:rPr>
        <w:t>      </w:t>
      </w:r>
      <w:r>
        <w:rPr>
          <w:sz w:val="24"/>
          <w:szCs w:val="24"/>
        </w:rPr>
        <w:t>-</w:t>
      </w:r>
      <w:r w:rsidRPr="00CC204A">
        <w:rPr>
          <w:sz w:val="24"/>
          <w:szCs w:val="24"/>
        </w:rPr>
        <w:t>о представлении муниципальными служащим недостоверных или неполных сведений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предусмотренных подпунктом «а» пункта 1 названного Положения</w:t>
      </w:r>
      <w:proofErr w:type="gramStart"/>
      <w:r>
        <w:rPr>
          <w:sz w:val="24"/>
          <w:szCs w:val="24"/>
        </w:rPr>
        <w:t xml:space="preserve"> </w:t>
      </w:r>
      <w:r w:rsidRPr="00CC204A">
        <w:rPr>
          <w:sz w:val="24"/>
          <w:szCs w:val="24"/>
        </w:rPr>
        <w:t>;</w:t>
      </w:r>
      <w:proofErr w:type="gramEnd"/>
      <w:r w:rsidRPr="00CC204A">
        <w:t>     </w:t>
      </w:r>
    </w:p>
    <w:p w:rsidR="00ED0371" w:rsidRPr="00CC204A" w:rsidRDefault="00ED0371" w:rsidP="00ED0371">
      <w:pPr>
        <w:pStyle w:val="formattext"/>
        <w:jc w:val="both"/>
        <w:rPr>
          <w:sz w:val="24"/>
          <w:szCs w:val="24"/>
        </w:rPr>
      </w:pPr>
      <w:r w:rsidRPr="00CC204A">
        <w:rPr>
          <w:sz w:val="24"/>
          <w:szCs w:val="24"/>
        </w:rPr>
        <w:t>     </w:t>
      </w:r>
      <w:r>
        <w:rPr>
          <w:sz w:val="24"/>
          <w:szCs w:val="24"/>
        </w:rPr>
        <w:t>-</w:t>
      </w:r>
      <w:r w:rsidRPr="00CC204A">
        <w:rPr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D0371" w:rsidRPr="00CC204A" w:rsidRDefault="00ED0371" w:rsidP="00ED0371">
      <w:pPr>
        <w:pStyle w:val="formattext"/>
        <w:jc w:val="both"/>
        <w:rPr>
          <w:b/>
          <w:sz w:val="24"/>
          <w:szCs w:val="24"/>
        </w:rPr>
      </w:pPr>
      <w:r w:rsidRPr="00D63F03">
        <w:rPr>
          <w:i/>
          <w:sz w:val="24"/>
          <w:szCs w:val="24"/>
        </w:rPr>
        <w:t>     </w:t>
      </w:r>
      <w:r w:rsidRPr="00CC204A">
        <w:rPr>
          <w:sz w:val="24"/>
          <w:szCs w:val="24"/>
        </w:rPr>
        <w:t xml:space="preserve">  б) </w:t>
      </w:r>
      <w:proofErr w:type="gramStart"/>
      <w:r w:rsidRPr="00CC204A">
        <w:rPr>
          <w:sz w:val="24"/>
          <w:szCs w:val="24"/>
        </w:rPr>
        <w:t>поступившее</w:t>
      </w:r>
      <w:proofErr w:type="gramEnd"/>
      <w:r w:rsidRPr="00CC204A">
        <w:rPr>
          <w:sz w:val="24"/>
          <w:szCs w:val="24"/>
        </w:rPr>
        <w:t xml:space="preserve"> специалисту по кадрам</w:t>
      </w:r>
      <w:r>
        <w:rPr>
          <w:sz w:val="24"/>
          <w:szCs w:val="24"/>
        </w:rPr>
        <w:t xml:space="preserve"> </w:t>
      </w:r>
      <w:r w:rsidRPr="001A292D">
        <w:rPr>
          <w:sz w:val="24"/>
          <w:szCs w:val="24"/>
        </w:rPr>
        <w:t xml:space="preserve">администрации </w:t>
      </w:r>
      <w:r w:rsidR="00836291" w:rsidRPr="00836291">
        <w:rPr>
          <w:sz w:val="24"/>
          <w:szCs w:val="24"/>
        </w:rPr>
        <w:t>Вознесенского городского поселения</w:t>
      </w:r>
      <w:r w:rsidRPr="00CC204A">
        <w:rPr>
          <w:b/>
          <w:sz w:val="24"/>
          <w:szCs w:val="24"/>
        </w:rPr>
        <w:t xml:space="preserve">: </w:t>
      </w:r>
    </w:p>
    <w:p w:rsidR="00ED0371" w:rsidRPr="00CC204A" w:rsidRDefault="00ED0371" w:rsidP="00ED0371">
      <w:pPr>
        <w:pStyle w:val="formattext"/>
        <w:jc w:val="both"/>
        <w:rPr>
          <w:sz w:val="24"/>
          <w:szCs w:val="24"/>
        </w:rPr>
      </w:pPr>
      <w:r w:rsidRPr="00CC204A">
        <w:rPr>
          <w:sz w:val="24"/>
          <w:szCs w:val="24"/>
        </w:rPr>
        <w:t> 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-</w:t>
      </w:r>
      <w:r w:rsidRPr="00CC204A">
        <w:rPr>
          <w:sz w:val="24"/>
          <w:szCs w:val="24"/>
        </w:rPr>
        <w:t xml:space="preserve">обращение гражданина, замещавшего в </w:t>
      </w:r>
      <w:r w:rsidRPr="001A292D">
        <w:rPr>
          <w:sz w:val="24"/>
          <w:szCs w:val="24"/>
        </w:rPr>
        <w:t xml:space="preserve">администрации </w:t>
      </w:r>
      <w:r w:rsidR="00836291" w:rsidRPr="00836291">
        <w:rPr>
          <w:sz w:val="24"/>
          <w:szCs w:val="24"/>
        </w:rPr>
        <w:t>Вознесенского городского поселения</w:t>
      </w:r>
      <w:r w:rsidR="00836291" w:rsidRPr="000B4C1F">
        <w:rPr>
          <w:sz w:val="24"/>
          <w:szCs w:val="24"/>
        </w:rPr>
        <w:t xml:space="preserve"> </w:t>
      </w:r>
      <w:r w:rsidRPr="00CC204A">
        <w:rPr>
          <w:sz w:val="24"/>
          <w:szCs w:val="24"/>
        </w:rPr>
        <w:t>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 службы;</w:t>
      </w:r>
      <w:proofErr w:type="gramEnd"/>
    </w:p>
    <w:p w:rsidR="006568FE" w:rsidRDefault="00ED0371" w:rsidP="00ED0371">
      <w:pPr>
        <w:pStyle w:val="formattex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-</w:t>
      </w:r>
      <w:r w:rsidRPr="00D63F03">
        <w:rPr>
          <w:i/>
          <w:sz w:val="24"/>
          <w:szCs w:val="24"/>
        </w:rPr>
        <w:t> </w:t>
      </w:r>
      <w:r w:rsidRPr="00CC204A">
        <w:rPr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 w:rsidRPr="00D63F03">
        <w:rPr>
          <w:i/>
          <w:sz w:val="24"/>
          <w:szCs w:val="24"/>
        </w:rPr>
        <w:t>   </w:t>
      </w:r>
    </w:p>
    <w:p w:rsidR="00ED0371" w:rsidRPr="00D63F03" w:rsidRDefault="006568FE" w:rsidP="00ED0371">
      <w:pPr>
        <w:pStyle w:val="formattex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- </w:t>
      </w:r>
      <w:r w:rsidR="00ED0371" w:rsidRPr="00D63F03">
        <w:rPr>
          <w:i/>
          <w:sz w:val="24"/>
          <w:szCs w:val="24"/>
        </w:rPr>
        <w:t>  </w:t>
      </w:r>
      <w:r w:rsidRPr="00662C14">
        <w:rPr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34E99">
        <w:rPr>
          <w:sz w:val="24"/>
          <w:szCs w:val="24"/>
        </w:rPr>
        <w:t>;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0B4C1F">
        <w:rPr>
          <w:sz w:val="24"/>
          <w:szCs w:val="24"/>
        </w:rPr>
        <w:t>     в) представление глав</w:t>
      </w:r>
      <w:r w:rsidR="00836291">
        <w:rPr>
          <w:sz w:val="24"/>
          <w:szCs w:val="24"/>
        </w:rPr>
        <w:t>ы</w:t>
      </w:r>
      <w:r w:rsidRPr="000B4C1F">
        <w:rPr>
          <w:sz w:val="24"/>
          <w:szCs w:val="24"/>
        </w:rPr>
        <w:t xml:space="preserve"> </w:t>
      </w:r>
      <w:r w:rsidRPr="001A292D">
        <w:rPr>
          <w:sz w:val="24"/>
          <w:szCs w:val="24"/>
        </w:rPr>
        <w:t xml:space="preserve">администрации </w:t>
      </w:r>
      <w:r w:rsidR="00836291" w:rsidRPr="00836291">
        <w:rPr>
          <w:sz w:val="24"/>
          <w:szCs w:val="24"/>
        </w:rPr>
        <w:t>Вознесенского городского поселения</w:t>
      </w:r>
      <w:r w:rsidR="00836291" w:rsidRPr="000B4C1F">
        <w:rPr>
          <w:sz w:val="24"/>
          <w:szCs w:val="24"/>
        </w:rPr>
        <w:t xml:space="preserve"> </w:t>
      </w:r>
      <w:r w:rsidRPr="000B4C1F">
        <w:rPr>
          <w:sz w:val="24"/>
          <w:szCs w:val="24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>
        <w:rPr>
          <w:sz w:val="24"/>
          <w:szCs w:val="24"/>
        </w:rPr>
        <w:t xml:space="preserve">Вознесенского </w:t>
      </w:r>
      <w:r w:rsidRPr="000B4C1F">
        <w:rPr>
          <w:sz w:val="24"/>
          <w:szCs w:val="24"/>
        </w:rPr>
        <w:t xml:space="preserve">городского поселения </w:t>
      </w:r>
      <w:r w:rsidR="00836291">
        <w:rPr>
          <w:sz w:val="24"/>
          <w:szCs w:val="24"/>
        </w:rPr>
        <w:t>мер по предупреждению коррупции;</w:t>
      </w:r>
    </w:p>
    <w:p w:rsidR="00836291" w:rsidRPr="00836291" w:rsidRDefault="00F30D0F" w:rsidP="00F30D0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gramStart"/>
      <w:r w:rsidR="00836291" w:rsidRPr="00836291">
        <w:rPr>
          <w:rFonts w:ascii="Times New Roman" w:hAnsi="Times New Roman"/>
        </w:rPr>
        <w:t xml:space="preserve">г) представление </w:t>
      </w:r>
      <w:r w:rsidR="00836291">
        <w:rPr>
          <w:rFonts w:ascii="Times New Roman" w:hAnsi="Times New Roman"/>
          <w:szCs w:val="24"/>
        </w:rPr>
        <w:t>главой</w:t>
      </w:r>
      <w:r w:rsidR="00836291" w:rsidRPr="00836291">
        <w:rPr>
          <w:rFonts w:ascii="Times New Roman" w:hAnsi="Times New Roman"/>
          <w:szCs w:val="24"/>
        </w:rPr>
        <w:t xml:space="preserve"> администрации Вознесенского городского поселения</w:t>
      </w:r>
      <w:r w:rsidR="00836291" w:rsidRPr="000B4C1F">
        <w:rPr>
          <w:szCs w:val="24"/>
        </w:rPr>
        <w:t xml:space="preserve"> </w:t>
      </w:r>
      <w:r w:rsidR="00836291" w:rsidRPr="00836291">
        <w:rPr>
          <w:rFonts w:ascii="Times New Roman" w:hAnsi="Times New Roman"/>
        </w:rPr>
        <w:t xml:space="preserve">материалов проверки, свидетельствующих о представлении </w:t>
      </w:r>
      <w:r w:rsidR="00836291">
        <w:rPr>
          <w:rFonts w:ascii="Times New Roman" w:hAnsi="Times New Roman"/>
        </w:rPr>
        <w:t>муниципальным служащим</w:t>
      </w:r>
      <w:r w:rsidR="00836291" w:rsidRPr="00836291">
        <w:rPr>
          <w:rFonts w:ascii="Times New Roman" w:hAnsi="Times New Roman"/>
        </w:rPr>
        <w:t xml:space="preserve"> недостоверных или неполных сведений, предусмотренных </w:t>
      </w:r>
      <w:hyperlink r:id="rId5" w:history="1">
        <w:r w:rsidR="00836291" w:rsidRPr="00836291">
          <w:rPr>
            <w:rFonts w:ascii="Times New Roman" w:hAnsi="Times New Roman"/>
          </w:rPr>
          <w:t>частью 1 статьи 3</w:t>
        </w:r>
      </w:hyperlink>
      <w:r w:rsidR="00836291" w:rsidRPr="00836291">
        <w:rPr>
          <w:rFonts w:ascii="Times New Roman" w:hAnsi="Times New Roman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="00836291" w:rsidRPr="00836291">
          <w:rPr>
            <w:rFonts w:ascii="Times New Roman" w:hAnsi="Times New Roman"/>
          </w:rPr>
          <w:t>2012 г</w:t>
        </w:r>
      </w:smartTag>
      <w:r w:rsidR="00836291" w:rsidRPr="00836291">
        <w:rPr>
          <w:rFonts w:ascii="Times New Roman" w:hAnsi="Times New Roman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</w:t>
      </w:r>
      <w:proofErr w:type="gramEnd"/>
      <w:r w:rsidR="00836291" w:rsidRPr="00836291">
        <w:rPr>
          <w:rFonts w:ascii="Times New Roman" w:hAnsi="Times New Roman"/>
        </w:rPr>
        <w:t xml:space="preserve"> лиц их доходам")</w:t>
      </w:r>
      <w:r w:rsidR="00836291">
        <w:rPr>
          <w:rFonts w:ascii="Times New Roman" w:hAnsi="Times New Roman"/>
        </w:rPr>
        <w:t>.</w:t>
      </w:r>
    </w:p>
    <w:p w:rsidR="00ED0371" w:rsidRPr="00836291" w:rsidRDefault="00F30D0F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д) поступившее в соответствии с частью 4 статьи 12 Федерального закона от 25 декабря 2008 г. № 273-ФЗ «О противодействии коррупции» </w:t>
      </w:r>
      <w:r w:rsidR="0026397C">
        <w:rPr>
          <w:sz w:val="24"/>
          <w:szCs w:val="24"/>
        </w:rPr>
        <w:t xml:space="preserve">и статьей 64.1 Трудового кодекса Российской Федерации </w:t>
      </w:r>
      <w:r>
        <w:rPr>
          <w:sz w:val="24"/>
          <w:szCs w:val="24"/>
        </w:rPr>
        <w:t xml:space="preserve">в Администрацию </w:t>
      </w:r>
      <w:r w:rsidR="0026397C">
        <w:rPr>
          <w:sz w:val="24"/>
          <w:szCs w:val="24"/>
        </w:rPr>
        <w:t xml:space="preserve">муниципального образования «Вознесенское городское поселение </w:t>
      </w:r>
      <w:proofErr w:type="spellStart"/>
      <w:r w:rsidR="0026397C">
        <w:rPr>
          <w:sz w:val="24"/>
          <w:szCs w:val="24"/>
        </w:rPr>
        <w:t>Подпорожского</w:t>
      </w:r>
      <w:proofErr w:type="spellEnd"/>
      <w:r w:rsidR="0026397C">
        <w:rPr>
          <w:sz w:val="24"/>
          <w:szCs w:val="24"/>
        </w:rPr>
        <w:t xml:space="preserve"> муниципального района Ленинградской области», </w:t>
      </w:r>
      <w:r>
        <w:rPr>
          <w:sz w:val="24"/>
          <w:szCs w:val="24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26397C">
        <w:rPr>
          <w:sz w:val="24"/>
          <w:szCs w:val="24"/>
        </w:rPr>
        <w:t xml:space="preserve">муниципального образования «Вознесенское городское поселение </w:t>
      </w:r>
      <w:proofErr w:type="spellStart"/>
      <w:r w:rsidR="0026397C">
        <w:rPr>
          <w:sz w:val="24"/>
          <w:szCs w:val="24"/>
        </w:rPr>
        <w:t>Подпорожского</w:t>
      </w:r>
      <w:proofErr w:type="spellEnd"/>
      <w:proofErr w:type="gramEnd"/>
      <w:r w:rsidR="0026397C">
        <w:rPr>
          <w:sz w:val="24"/>
          <w:szCs w:val="24"/>
        </w:rPr>
        <w:t xml:space="preserve"> </w:t>
      </w:r>
      <w:proofErr w:type="gramStart"/>
      <w:r w:rsidR="0026397C">
        <w:rPr>
          <w:sz w:val="24"/>
          <w:szCs w:val="24"/>
        </w:rPr>
        <w:t>муниципального района Ленинградской области»</w:t>
      </w:r>
      <w:r>
        <w:rPr>
          <w:sz w:val="24"/>
          <w:szCs w:val="24"/>
        </w:rPr>
        <w:t xml:space="preserve">, трудового или гражданско-правового договора на выполнение работ (оказание услуг), </w:t>
      </w:r>
      <w:r w:rsidR="0026397C">
        <w:rPr>
          <w:sz w:val="24"/>
          <w:szCs w:val="24"/>
        </w:rPr>
        <w:t xml:space="preserve"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Вознесенского городского поселения, </w:t>
      </w:r>
      <w:r>
        <w:rPr>
          <w:sz w:val="24"/>
          <w:szCs w:val="24"/>
        </w:rPr>
        <w:t>при условии, что указанному гражданину комиссией р</w:t>
      </w:r>
      <w:r w:rsidR="00875FAA">
        <w:rPr>
          <w:sz w:val="24"/>
          <w:szCs w:val="24"/>
        </w:rPr>
        <w:t xml:space="preserve">анее было отказано во вступлении в трудовые и гражданско-правовые отношения с </w:t>
      </w:r>
      <w:r w:rsidR="0026397C">
        <w:rPr>
          <w:sz w:val="24"/>
          <w:szCs w:val="24"/>
        </w:rPr>
        <w:t xml:space="preserve">данной организацией </w:t>
      </w:r>
      <w:r w:rsidR="00875FAA">
        <w:rPr>
          <w:sz w:val="24"/>
          <w:szCs w:val="24"/>
        </w:rPr>
        <w:t>или что вопрос о даче</w:t>
      </w:r>
      <w:proofErr w:type="gramEnd"/>
      <w:r w:rsidR="00875FAA">
        <w:rPr>
          <w:sz w:val="24"/>
          <w:szCs w:val="24"/>
        </w:rPr>
        <w:t xml:space="preserve"> согласия такому гражданину на замещение им должности в коммерческой или некоммерческой организации, либо на выполнение им работы на условиях гражданско-правового договора в коммерческой или некоммерческой организации комиссией не рассматривался. 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i/>
          <w:sz w:val="24"/>
          <w:szCs w:val="24"/>
        </w:rPr>
        <w:t>   </w:t>
      </w:r>
      <w:r w:rsidRPr="00ED037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0B4C1F">
        <w:rPr>
          <w:sz w:val="24"/>
          <w:szCs w:val="24"/>
        </w:rPr>
        <w:t>. 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3325E" w:rsidRDefault="004C5463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14.1</w:t>
      </w:r>
      <w:r w:rsidR="00A3325E">
        <w:rPr>
          <w:sz w:val="24"/>
          <w:szCs w:val="24"/>
        </w:rPr>
        <w:t>. Обращение, указанное в абзаце втором подпункта «б»</w:t>
      </w:r>
      <w:r>
        <w:rPr>
          <w:sz w:val="24"/>
          <w:szCs w:val="24"/>
        </w:rPr>
        <w:t xml:space="preserve"> </w:t>
      </w:r>
      <w:r w:rsidR="00A3325E">
        <w:rPr>
          <w:sz w:val="24"/>
          <w:szCs w:val="24"/>
        </w:rPr>
        <w:t xml:space="preserve">пункта 13 настоящего Положения, подается гражданином, замещавшим должность муниципальной службы в Администрации Вознесенского городского поселения, специалисту по работе с кадрами Администрации Вознесенского городского поселения. </w:t>
      </w:r>
      <w:proofErr w:type="gramStart"/>
      <w:r w:rsidR="00A3325E">
        <w:rPr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со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</w:t>
      </w:r>
      <w:r w:rsidR="00A3325E">
        <w:rPr>
          <w:sz w:val="24"/>
          <w:szCs w:val="24"/>
        </w:rPr>
        <w:lastRenderedPageBreak/>
        <w:t>коммерческой или некоммерческой организации, вид договора (трудовой</w:t>
      </w:r>
      <w:proofErr w:type="gramEnd"/>
      <w:r w:rsidR="00A3325E">
        <w:rPr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Специалист по работе с кадрами Администрации Вознесенского городского поселения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</w:t>
      </w:r>
    </w:p>
    <w:p w:rsidR="00281002" w:rsidRDefault="00281002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14.2.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51082" w:rsidRDefault="003A6483" w:rsidP="00951082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14.3. Уведомление, указанное в подпункте «д» пункта 13 настоящего Положения, рассматривается специалистом по работе с кадрами Администрации Вознесенского городского поселения, который осуществляет подготовку мотивированного заключения о соблюдении гражданином, замещавшим должность муниципальной службы в Администрации Вознесенского городского поселения, требований статьи 12 Федерального закона от 25 декабря 2008 г. № 273-ФЗ «О противодействии коррупции»</w:t>
      </w:r>
      <w:r w:rsidR="009168F3">
        <w:rPr>
          <w:sz w:val="24"/>
          <w:szCs w:val="24"/>
        </w:rPr>
        <w:t xml:space="preserve">. </w:t>
      </w:r>
    </w:p>
    <w:p w:rsidR="00951082" w:rsidRPr="005D38E7" w:rsidRDefault="00951082" w:rsidP="00951082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14.4</w:t>
      </w:r>
      <w:r w:rsidR="00510403">
        <w:rPr>
          <w:sz w:val="24"/>
          <w:szCs w:val="24"/>
        </w:rPr>
        <w:t xml:space="preserve">. </w:t>
      </w:r>
      <w:r w:rsidRPr="005D38E7">
        <w:rPr>
          <w:sz w:val="24"/>
          <w:szCs w:val="24"/>
        </w:rPr>
        <w:t xml:space="preserve">Уведомление, указанное в абзаце четвертом подпункта </w:t>
      </w:r>
      <w:r>
        <w:rPr>
          <w:sz w:val="24"/>
          <w:szCs w:val="24"/>
        </w:rPr>
        <w:t>«б» пункта 13</w:t>
      </w:r>
      <w:r w:rsidRPr="005D38E7">
        <w:rPr>
          <w:sz w:val="24"/>
          <w:szCs w:val="24"/>
        </w:rPr>
        <w:t xml:space="preserve"> настоящего Положения, рассматривается подразделением кадровой службы Администрации муниципального образования «</w:t>
      </w:r>
      <w:r>
        <w:rPr>
          <w:sz w:val="24"/>
          <w:szCs w:val="24"/>
        </w:rPr>
        <w:t xml:space="preserve">Вознесенское городское поселение </w:t>
      </w:r>
      <w:proofErr w:type="spellStart"/>
      <w:r>
        <w:rPr>
          <w:sz w:val="24"/>
          <w:szCs w:val="24"/>
        </w:rPr>
        <w:t>Подпорожского</w:t>
      </w:r>
      <w:proofErr w:type="spellEnd"/>
      <w:r>
        <w:rPr>
          <w:sz w:val="24"/>
          <w:szCs w:val="24"/>
        </w:rPr>
        <w:t xml:space="preserve"> муниципального</w:t>
      </w:r>
      <w:r w:rsidRPr="005D38E7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5D38E7">
        <w:rPr>
          <w:sz w:val="24"/>
          <w:szCs w:val="24"/>
        </w:rPr>
        <w:t xml:space="preserve"> Ленинградской области»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</w:t>
      </w:r>
      <w:proofErr w:type="gramStart"/>
      <w:r w:rsidRPr="005D38E7">
        <w:rPr>
          <w:sz w:val="24"/>
          <w:szCs w:val="24"/>
        </w:rPr>
        <w:t>.»;</w:t>
      </w:r>
      <w:proofErr w:type="gramEnd"/>
    </w:p>
    <w:p w:rsidR="00951082" w:rsidRPr="005D38E7" w:rsidRDefault="00951082" w:rsidP="00951082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14.5</w:t>
      </w:r>
      <w:proofErr w:type="gramStart"/>
      <w:r w:rsidRPr="005D38E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D38E7">
        <w:rPr>
          <w:rFonts w:ascii="Times New Roman" w:hAnsi="Times New Roman" w:cs="Times New Roman"/>
          <w:sz w:val="24"/>
          <w:szCs w:val="24"/>
        </w:rPr>
        <w:t xml:space="preserve">ри подготовке мотивированного заключения по результатам рассмотрения обращения, указанного в абзаце втором подпункта </w:t>
      </w:r>
      <w:r w:rsidR="00510403">
        <w:rPr>
          <w:rFonts w:ascii="Times New Roman" w:hAnsi="Times New Roman" w:cs="Times New Roman"/>
          <w:sz w:val="24"/>
          <w:szCs w:val="24"/>
        </w:rPr>
        <w:t>«б»</w:t>
      </w:r>
      <w:r w:rsidRPr="005D38E7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510403">
        <w:rPr>
          <w:rFonts w:ascii="Times New Roman" w:hAnsi="Times New Roman" w:cs="Times New Roman"/>
          <w:sz w:val="24"/>
          <w:szCs w:val="24"/>
        </w:rPr>
        <w:t>13</w:t>
      </w:r>
      <w:r w:rsidRPr="005D38E7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абзаце четвертом  подпункта </w:t>
      </w:r>
      <w:r w:rsidR="00510403">
        <w:rPr>
          <w:rFonts w:ascii="Times New Roman" w:hAnsi="Times New Roman" w:cs="Times New Roman"/>
          <w:sz w:val="24"/>
          <w:szCs w:val="24"/>
        </w:rPr>
        <w:t>«б»</w:t>
      </w:r>
      <w:r w:rsidRPr="005D38E7">
        <w:rPr>
          <w:rFonts w:ascii="Times New Roman" w:hAnsi="Times New Roman" w:cs="Times New Roman"/>
          <w:sz w:val="24"/>
          <w:szCs w:val="24"/>
        </w:rPr>
        <w:t xml:space="preserve"> и подпункте </w:t>
      </w:r>
      <w:r w:rsidR="00510403">
        <w:rPr>
          <w:rFonts w:ascii="Times New Roman" w:hAnsi="Times New Roman" w:cs="Times New Roman"/>
          <w:sz w:val="24"/>
          <w:szCs w:val="24"/>
        </w:rPr>
        <w:t>«д» пункта 13</w:t>
      </w:r>
      <w:r w:rsidRPr="005D38E7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должностные лица кадрового подразделения Администрации муниципального образования «</w:t>
      </w:r>
      <w:r w:rsidR="00510403">
        <w:rPr>
          <w:rFonts w:ascii="Times New Roman" w:hAnsi="Times New Roman" w:cs="Times New Roman"/>
          <w:sz w:val="24"/>
          <w:szCs w:val="24"/>
        </w:rPr>
        <w:t xml:space="preserve">Вознесенское городское поселение </w:t>
      </w:r>
      <w:proofErr w:type="spellStart"/>
      <w:r w:rsidR="00510403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51040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5D38E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10403">
        <w:rPr>
          <w:rFonts w:ascii="Times New Roman" w:hAnsi="Times New Roman" w:cs="Times New Roman"/>
          <w:sz w:val="24"/>
          <w:szCs w:val="24"/>
        </w:rPr>
        <w:t>а</w:t>
      </w:r>
      <w:r w:rsidRPr="005D38E7">
        <w:rPr>
          <w:rFonts w:ascii="Times New Roman" w:hAnsi="Times New Roman" w:cs="Times New Roman"/>
          <w:sz w:val="24"/>
          <w:szCs w:val="24"/>
        </w:rPr>
        <w:t xml:space="preserve"> Ленинградской области»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муниципального образования «</w:t>
      </w:r>
      <w:r w:rsidR="00510403">
        <w:rPr>
          <w:rFonts w:ascii="Times New Roman" w:hAnsi="Times New Roman" w:cs="Times New Roman"/>
          <w:sz w:val="24"/>
          <w:szCs w:val="24"/>
        </w:rPr>
        <w:t xml:space="preserve">Вознесенское городское поселение </w:t>
      </w:r>
      <w:proofErr w:type="spellStart"/>
      <w:r w:rsidR="00510403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51040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5D38E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10403">
        <w:rPr>
          <w:rFonts w:ascii="Times New Roman" w:hAnsi="Times New Roman" w:cs="Times New Roman"/>
          <w:sz w:val="24"/>
          <w:szCs w:val="24"/>
        </w:rPr>
        <w:t>а</w:t>
      </w:r>
      <w:r w:rsidRPr="005D38E7">
        <w:rPr>
          <w:rFonts w:ascii="Times New Roman" w:hAnsi="Times New Roman" w:cs="Times New Roman"/>
          <w:sz w:val="24"/>
          <w:szCs w:val="24"/>
        </w:rPr>
        <w:t xml:space="preserve"> Ленинградской области»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 w:rsidRPr="005D38E7">
        <w:rPr>
          <w:rFonts w:ascii="Times New Roman" w:hAnsi="Times New Roman" w:cs="Times New Roman"/>
          <w:sz w:val="24"/>
          <w:szCs w:val="24"/>
        </w:rPr>
        <w:t>.»;</w:t>
      </w:r>
    </w:p>
    <w:p w:rsidR="00ED0371" w:rsidRPr="000B4C1F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proofErr w:type="gramEnd"/>
      <w:r w:rsidRPr="000B4C1F">
        <w:rPr>
          <w:sz w:val="24"/>
          <w:szCs w:val="24"/>
        </w:rPr>
        <w:t>   1</w:t>
      </w:r>
      <w:r>
        <w:rPr>
          <w:sz w:val="24"/>
          <w:szCs w:val="24"/>
        </w:rPr>
        <w:t>5</w:t>
      </w:r>
      <w:r w:rsidRPr="000B4C1F">
        <w:rPr>
          <w:sz w:val="24"/>
          <w:szCs w:val="24"/>
        </w:rPr>
        <w:t> . Председатель комиссии при поступлении к нему, информации, содержащей основания для проведения заседания комиссии:</w:t>
      </w:r>
    </w:p>
    <w:p w:rsidR="00ED0371" w:rsidRPr="000B4C1F" w:rsidRDefault="007C7F34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   а) в 10</w:t>
      </w:r>
      <w:r w:rsidR="00ED0371" w:rsidRPr="000B4C1F">
        <w:rPr>
          <w:sz w:val="24"/>
          <w:szCs w:val="24"/>
        </w:rPr>
        <w:t>-дневный срок назначает дату заседания комиссии. При этом дата заседания комиссии не может быть назначена</w:t>
      </w:r>
      <w:r w:rsidR="00ED0371" w:rsidRPr="000B4C1F">
        <w:t xml:space="preserve"> </w:t>
      </w:r>
      <w:r>
        <w:rPr>
          <w:sz w:val="24"/>
          <w:szCs w:val="24"/>
        </w:rPr>
        <w:t>позднее 20</w:t>
      </w:r>
      <w:r w:rsidR="00ED0371" w:rsidRPr="000B4C1F">
        <w:rPr>
          <w:sz w:val="24"/>
          <w:szCs w:val="24"/>
        </w:rPr>
        <w:t xml:space="preserve"> дней со дня п</w:t>
      </w:r>
      <w:r w:rsidR="004C5463">
        <w:rPr>
          <w:sz w:val="24"/>
          <w:szCs w:val="24"/>
        </w:rPr>
        <w:t>оступления указанной информации, за исключением случаев, предусмотренных пунктами 15.1 и 15.2. настоящего положения;</w:t>
      </w:r>
    </w:p>
    <w:p w:rsidR="00ED0371" w:rsidRPr="000B4C1F" w:rsidRDefault="00ED0371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B4C1F">
        <w:rPr>
          <w:sz w:val="24"/>
          <w:szCs w:val="24"/>
        </w:rPr>
        <w:t xml:space="preserve"> 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</w:t>
      </w:r>
      <w:r>
        <w:rPr>
          <w:sz w:val="24"/>
          <w:szCs w:val="24"/>
        </w:rPr>
        <w:t>информацией</w:t>
      </w:r>
      <w:r w:rsidRPr="000B4C1F">
        <w:rPr>
          <w:sz w:val="24"/>
          <w:szCs w:val="24"/>
        </w:rPr>
        <w:t xml:space="preserve"> и с результатами ее проверки;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0B4C1F">
        <w:rPr>
          <w:sz w:val="24"/>
          <w:szCs w:val="24"/>
        </w:rPr>
        <w:t>    в) рассматривает ходатайства о приглашении на заседание комиссии лиц, указанных в подпункте "б"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E2896" w:rsidRDefault="00FE2896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15.1. Заседание комиссии по рассмотрению заявления, указанного в абзаце третьем подпункта </w:t>
      </w:r>
      <w:r>
        <w:rPr>
          <w:sz w:val="24"/>
          <w:szCs w:val="24"/>
        </w:rPr>
        <w:lastRenderedPageBreak/>
        <w:t>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E2896" w:rsidRDefault="00FE2896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15.2. Уведомление, указанное в подпункте «д» пункта 13 настоящего Положения, как правило, рассматривается на очередном (плановом) заседании комиссии.</w:t>
      </w:r>
    </w:p>
    <w:p w:rsidR="00ED0371" w:rsidRPr="000B4C1F" w:rsidRDefault="00ED0371" w:rsidP="00ED0371">
      <w:pPr>
        <w:pStyle w:val="formattext"/>
        <w:jc w:val="both"/>
        <w:rPr>
          <w:sz w:val="24"/>
          <w:szCs w:val="24"/>
        </w:rPr>
      </w:pPr>
    </w:p>
    <w:p w:rsidR="009B6FE2" w:rsidRDefault="00ED0371" w:rsidP="009B6FE2">
      <w:pPr>
        <w:pStyle w:val="formattext"/>
        <w:rPr>
          <w:sz w:val="24"/>
          <w:szCs w:val="24"/>
        </w:rPr>
      </w:pPr>
      <w:r w:rsidRPr="000B4C1F">
        <w:rPr>
          <w:sz w:val="24"/>
          <w:szCs w:val="24"/>
        </w:rPr>
        <w:t>   1</w:t>
      </w:r>
      <w:r>
        <w:rPr>
          <w:sz w:val="24"/>
          <w:szCs w:val="24"/>
        </w:rPr>
        <w:t>6</w:t>
      </w:r>
      <w:r w:rsidRPr="000B4C1F">
        <w:rPr>
          <w:sz w:val="24"/>
          <w:szCs w:val="24"/>
        </w:rPr>
        <w:t>.   Заседание комиссии проводится</w:t>
      </w:r>
      <w:r w:rsidR="007C7F34">
        <w:rPr>
          <w:sz w:val="24"/>
          <w:szCs w:val="24"/>
        </w:rPr>
        <w:t>, как правило,</w:t>
      </w:r>
      <w:r w:rsidRPr="000B4C1F">
        <w:rPr>
          <w:sz w:val="24"/>
          <w:szCs w:val="24"/>
        </w:rPr>
        <w:t xml:space="preserve">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 w:rsidR="00E41D4C">
        <w:rPr>
          <w:sz w:val="24"/>
          <w:szCs w:val="24"/>
        </w:rPr>
        <w:t xml:space="preserve">, или </w:t>
      </w:r>
      <w:r w:rsidR="00E41D4C" w:rsidRPr="009B6FE2">
        <w:rPr>
          <w:sz w:val="24"/>
          <w:szCs w:val="24"/>
        </w:rPr>
        <w:t>гражданина, замещавшего должность муниципальной службы в Администрации Вознесенского городского поселения</w:t>
      </w:r>
      <w:r w:rsidRPr="009B6FE2">
        <w:rPr>
          <w:sz w:val="24"/>
          <w:szCs w:val="24"/>
        </w:rPr>
        <w:t xml:space="preserve">. </w:t>
      </w:r>
      <w:r w:rsidR="00B6565A" w:rsidRPr="009B6FE2">
        <w:rPr>
          <w:sz w:val="24"/>
          <w:szCs w:val="24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13 настоящего Положения».</w:t>
      </w:r>
      <w:r w:rsidR="009B6FE2" w:rsidRPr="009B6FE2">
        <w:rPr>
          <w:sz w:val="24"/>
          <w:szCs w:val="24"/>
        </w:rPr>
        <w:t xml:space="preserve"> </w:t>
      </w:r>
    </w:p>
    <w:p w:rsidR="009B6FE2" w:rsidRPr="009B6FE2" w:rsidRDefault="009B6FE2" w:rsidP="009B6FE2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16.1. </w:t>
      </w:r>
      <w:r w:rsidRPr="009B6FE2">
        <w:rPr>
          <w:sz w:val="24"/>
          <w:szCs w:val="24"/>
        </w:rPr>
        <w:t>Заседания комиссии могут проводиться в отсутствие муниципального служащего или гражданина в случае:</w:t>
      </w:r>
    </w:p>
    <w:p w:rsidR="009B6FE2" w:rsidRPr="009B6FE2" w:rsidRDefault="009B6FE2" w:rsidP="009B6FE2">
      <w:pPr>
        <w:pStyle w:val="ConsPlusNormal"/>
        <w:tabs>
          <w:tab w:val="left" w:pos="1134"/>
        </w:tabs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9B6FE2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подпунктом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FE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» пункта 13</w:t>
      </w:r>
      <w:r w:rsidRPr="009B6FE2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9B6FE2" w:rsidRPr="009B6FE2" w:rsidRDefault="009B6FE2" w:rsidP="009B6FE2">
      <w:pPr>
        <w:pStyle w:val="ConsPlusNormal"/>
        <w:tabs>
          <w:tab w:val="left" w:pos="1134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B6FE2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  <w:proofErr w:type="gramStart"/>
      <w:r w:rsidRPr="009B6FE2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B6FE2" w:rsidRDefault="009B6FE2" w:rsidP="00ED0371">
      <w:pPr>
        <w:pStyle w:val="formattext"/>
        <w:jc w:val="both"/>
        <w:rPr>
          <w:sz w:val="24"/>
          <w:szCs w:val="24"/>
        </w:rPr>
      </w:pPr>
    </w:p>
    <w:p w:rsidR="00ED0371" w:rsidRDefault="009B6FE2" w:rsidP="00ED0371">
      <w:pPr>
        <w:pStyle w:val="formattext"/>
        <w:jc w:val="both"/>
        <w:rPr>
          <w:sz w:val="24"/>
          <w:szCs w:val="24"/>
        </w:rPr>
      </w:pPr>
      <w:r>
        <w:rPr>
          <w:i/>
          <w:sz w:val="24"/>
          <w:szCs w:val="24"/>
        </w:rPr>
        <w:t>   </w:t>
      </w:r>
      <w:r w:rsidR="00ED0371" w:rsidRPr="00D63F03">
        <w:rPr>
          <w:i/>
          <w:sz w:val="24"/>
          <w:szCs w:val="24"/>
        </w:rPr>
        <w:t> </w:t>
      </w:r>
      <w:r w:rsidR="00ED0371" w:rsidRPr="000B4C1F">
        <w:rPr>
          <w:sz w:val="24"/>
          <w:szCs w:val="24"/>
        </w:rPr>
        <w:t>1</w:t>
      </w:r>
      <w:r w:rsidR="00ED0371">
        <w:rPr>
          <w:sz w:val="24"/>
          <w:szCs w:val="24"/>
        </w:rPr>
        <w:t>7</w:t>
      </w:r>
      <w:r w:rsidR="00ED0371" w:rsidRPr="000B4C1F">
        <w:rPr>
          <w:sz w:val="24"/>
          <w:szCs w:val="24"/>
        </w:rPr>
        <w:t xml:space="preserve">.   На заседании комиссии заслушиваются пояснения муниципального служащего </w:t>
      </w:r>
      <w:r w:rsidR="00584CCC">
        <w:rPr>
          <w:sz w:val="24"/>
          <w:szCs w:val="24"/>
        </w:rPr>
        <w:t>или гражданина, замещавшего должность муниципальной службы в Администрации Вознесенского городского поселения</w:t>
      </w:r>
      <w:r w:rsidR="00584CCC" w:rsidRPr="000B4C1F">
        <w:rPr>
          <w:sz w:val="24"/>
          <w:szCs w:val="24"/>
        </w:rPr>
        <w:t xml:space="preserve"> </w:t>
      </w:r>
      <w:r w:rsidR="00584CCC">
        <w:rPr>
          <w:sz w:val="24"/>
          <w:szCs w:val="24"/>
        </w:rPr>
        <w:t>(с их</w:t>
      </w:r>
      <w:r w:rsidR="00ED0371" w:rsidRPr="000B4C1F">
        <w:rPr>
          <w:sz w:val="24"/>
          <w:szCs w:val="24"/>
        </w:rPr>
        <w:t xml:space="preserve"> согласия) и иных лиц, рассматриваются мат</w:t>
      </w:r>
      <w:r w:rsidR="00584CCC">
        <w:rPr>
          <w:sz w:val="24"/>
          <w:szCs w:val="24"/>
        </w:rPr>
        <w:t xml:space="preserve">ериалы по существу вынесенных на данное заседание вопросов, </w:t>
      </w:r>
      <w:r w:rsidR="00ED0371" w:rsidRPr="000B4C1F">
        <w:rPr>
          <w:sz w:val="24"/>
          <w:szCs w:val="24"/>
        </w:rPr>
        <w:t>а также дополнительные материалы.</w:t>
      </w:r>
    </w:p>
    <w:p w:rsidR="00ED0371" w:rsidRPr="000B4C1F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0B4C1F">
        <w:rPr>
          <w:sz w:val="24"/>
          <w:szCs w:val="24"/>
        </w:rPr>
        <w:t>     1</w:t>
      </w:r>
      <w:r>
        <w:rPr>
          <w:sz w:val="24"/>
          <w:szCs w:val="24"/>
        </w:rPr>
        <w:t>8</w:t>
      </w:r>
      <w:r w:rsidRPr="000B4C1F">
        <w:rPr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D0371" w:rsidRPr="000B4C1F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Pr="00EF4B0B" w:rsidRDefault="00ED0371" w:rsidP="00ED0371">
      <w:pPr>
        <w:pStyle w:val="formattext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Pr="00D63F03">
        <w:rPr>
          <w:i/>
          <w:sz w:val="24"/>
          <w:szCs w:val="24"/>
        </w:rPr>
        <w:t xml:space="preserve">  </w:t>
      </w:r>
      <w:r w:rsidRPr="00EF4B0B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EF4B0B">
        <w:rPr>
          <w:sz w:val="24"/>
          <w:szCs w:val="24"/>
        </w:rPr>
        <w:t>.  По итогам рассмотрения вопроса, указанного в абзаце втором подпункта "а" пункта 1</w:t>
      </w:r>
      <w:r>
        <w:rPr>
          <w:sz w:val="24"/>
          <w:szCs w:val="24"/>
        </w:rPr>
        <w:t>1</w:t>
      </w:r>
      <w:r w:rsidRPr="00EF4B0B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D0371" w:rsidRPr="00EF4B0B" w:rsidRDefault="00ED0371" w:rsidP="00ED0371">
      <w:pPr>
        <w:pStyle w:val="formattext"/>
        <w:jc w:val="both"/>
        <w:rPr>
          <w:sz w:val="24"/>
          <w:szCs w:val="24"/>
        </w:rPr>
      </w:pPr>
      <w:r w:rsidRPr="00EF4B0B">
        <w:rPr>
          <w:sz w:val="24"/>
          <w:szCs w:val="24"/>
        </w:rPr>
        <w:t xml:space="preserve">     а)  установить, что </w:t>
      </w:r>
      <w:proofErr w:type="gramStart"/>
      <w:r w:rsidRPr="00EF4B0B">
        <w:rPr>
          <w:sz w:val="24"/>
          <w:szCs w:val="24"/>
        </w:rPr>
        <w:t>сведения</w:t>
      </w:r>
      <w:proofErr w:type="gramEnd"/>
      <w:r>
        <w:rPr>
          <w:sz w:val="24"/>
          <w:szCs w:val="24"/>
        </w:rPr>
        <w:t xml:space="preserve"> представленные муниципальными служащими в соответствии с подпунктом «а» пункта 1 </w:t>
      </w:r>
      <w:r w:rsidRPr="00CC204A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CC204A">
        <w:rPr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и муниципальными  служащими, и соблюдения муниципальными служащими требований к служебному поведению</w:t>
      </w:r>
      <w:r>
        <w:rPr>
          <w:sz w:val="24"/>
          <w:szCs w:val="24"/>
        </w:rPr>
        <w:t xml:space="preserve"> утвержденного Указом Президента РФ от 21.09.2009г. №1065</w:t>
      </w:r>
      <w:r w:rsidRPr="00EF4B0B">
        <w:rPr>
          <w:sz w:val="24"/>
          <w:szCs w:val="24"/>
        </w:rPr>
        <w:t>, являются достоверными и полными;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F4B0B">
        <w:rPr>
          <w:sz w:val="24"/>
          <w:szCs w:val="24"/>
        </w:rPr>
        <w:t xml:space="preserve">б) установить, что </w:t>
      </w:r>
      <w:proofErr w:type="gramStart"/>
      <w:r w:rsidRPr="00EF4B0B">
        <w:rPr>
          <w:sz w:val="24"/>
          <w:szCs w:val="24"/>
        </w:rPr>
        <w:t>сведения</w:t>
      </w:r>
      <w:proofErr w:type="gramEnd"/>
      <w:r>
        <w:rPr>
          <w:sz w:val="24"/>
          <w:szCs w:val="24"/>
        </w:rPr>
        <w:t xml:space="preserve"> представленные муниципальными служащими в соответствии с подпунктом «а» пункта 1 </w:t>
      </w:r>
      <w:r w:rsidRPr="00CC204A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CC204A">
        <w:rPr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и муниципальными  служащими, и соблюдения муниципальными служащими требований к служебному поведению</w:t>
      </w:r>
      <w:r>
        <w:rPr>
          <w:sz w:val="24"/>
          <w:szCs w:val="24"/>
        </w:rPr>
        <w:t xml:space="preserve"> утвержденного Указом Президента РФ от 21.09.2009г. №1065</w:t>
      </w:r>
      <w:r w:rsidRPr="00EF4B0B">
        <w:rPr>
          <w:sz w:val="24"/>
          <w:szCs w:val="24"/>
        </w:rPr>
        <w:t xml:space="preserve">,  являются недостоверными и (или) неполными. </w:t>
      </w:r>
    </w:p>
    <w:p w:rsidR="00ED0371" w:rsidRDefault="00ED0371" w:rsidP="00ED0371">
      <w:pPr>
        <w:pStyle w:val="formattext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F4B0B">
        <w:rPr>
          <w:sz w:val="24"/>
          <w:szCs w:val="24"/>
        </w:rPr>
        <w:t xml:space="preserve">В этом случае комиссия рекомендует главе администрации </w:t>
      </w:r>
      <w:r>
        <w:rPr>
          <w:sz w:val="24"/>
          <w:szCs w:val="24"/>
        </w:rPr>
        <w:t xml:space="preserve">Вознесенского </w:t>
      </w:r>
      <w:r w:rsidRPr="00EF4B0B">
        <w:rPr>
          <w:sz w:val="24"/>
          <w:szCs w:val="24"/>
        </w:rPr>
        <w:t>городского поселения применить к муниципальному служащему конкретную меру ответственности.</w:t>
      </w:r>
      <w:r w:rsidRPr="00D63F03">
        <w:rPr>
          <w:i/>
          <w:sz w:val="24"/>
          <w:szCs w:val="24"/>
        </w:rPr>
        <w:t>     </w:t>
      </w:r>
    </w:p>
    <w:p w:rsidR="00ED0371" w:rsidRPr="00D63F03" w:rsidRDefault="00ED0371" w:rsidP="00ED0371">
      <w:pPr>
        <w:pStyle w:val="formattext"/>
        <w:jc w:val="both"/>
        <w:rPr>
          <w:i/>
          <w:sz w:val="24"/>
          <w:szCs w:val="24"/>
        </w:rPr>
      </w:pPr>
    </w:p>
    <w:p w:rsidR="00ED0371" w:rsidRPr="007953E1" w:rsidRDefault="00ED0371" w:rsidP="00ED0371">
      <w:pPr>
        <w:pStyle w:val="formattext"/>
        <w:jc w:val="both"/>
        <w:rPr>
          <w:sz w:val="24"/>
          <w:szCs w:val="24"/>
        </w:rPr>
      </w:pPr>
      <w:r w:rsidRPr="007953E1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  <w:r w:rsidRPr="007953E1">
        <w:rPr>
          <w:sz w:val="24"/>
          <w:szCs w:val="24"/>
        </w:rPr>
        <w:t>  </w:t>
      </w:r>
      <w:r>
        <w:rPr>
          <w:sz w:val="24"/>
          <w:szCs w:val="24"/>
        </w:rPr>
        <w:t>20</w:t>
      </w:r>
      <w:r w:rsidRPr="007953E1">
        <w:rPr>
          <w:sz w:val="24"/>
          <w:szCs w:val="24"/>
        </w:rPr>
        <w:t>.   По итогам рассмотрения вопроса, указанного в абзаце третьем подпункта "а" пункта 1</w:t>
      </w:r>
      <w:r>
        <w:rPr>
          <w:sz w:val="24"/>
          <w:szCs w:val="24"/>
        </w:rPr>
        <w:t>3</w:t>
      </w:r>
      <w:r w:rsidRPr="007953E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D0371" w:rsidRPr="007953E1" w:rsidRDefault="00ED0371" w:rsidP="00ED0371">
      <w:pPr>
        <w:pStyle w:val="formattext"/>
        <w:jc w:val="both"/>
        <w:rPr>
          <w:sz w:val="24"/>
          <w:szCs w:val="24"/>
        </w:rPr>
      </w:pPr>
      <w:r w:rsidRPr="007953E1">
        <w:rPr>
          <w:sz w:val="24"/>
          <w:szCs w:val="24"/>
        </w:rPr>
        <w:t>      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7953E1">
        <w:t>    </w:t>
      </w:r>
      <w:r w:rsidRPr="007953E1">
        <w:rPr>
          <w:sz w:val="24"/>
          <w:szCs w:val="24"/>
        </w:rPr>
        <w:t xml:space="preserve">  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Pr="00212897">
        <w:rPr>
          <w:sz w:val="24"/>
          <w:szCs w:val="24"/>
        </w:rPr>
        <w:t xml:space="preserve">В этом случае комиссия рекомендует главе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 xml:space="preserve">городского поселения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Pr="00212897">
        <w:rPr>
          <w:sz w:val="24"/>
          <w:szCs w:val="24"/>
        </w:rPr>
        <w:lastRenderedPageBreak/>
        <w:t>муниципальному служащему конкретную меру ответственности.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Pr="007953E1" w:rsidRDefault="00ED0371" w:rsidP="00ED0371">
      <w:pPr>
        <w:pStyle w:val="formattext"/>
        <w:jc w:val="both"/>
        <w:rPr>
          <w:sz w:val="24"/>
          <w:szCs w:val="24"/>
        </w:rPr>
      </w:pPr>
      <w:r w:rsidRPr="007953E1">
        <w:rPr>
          <w:sz w:val="24"/>
          <w:szCs w:val="24"/>
        </w:rPr>
        <w:t>     </w:t>
      </w:r>
      <w:r>
        <w:rPr>
          <w:sz w:val="24"/>
          <w:szCs w:val="24"/>
        </w:rPr>
        <w:t>21</w:t>
      </w:r>
      <w:r w:rsidRPr="007953E1">
        <w:rPr>
          <w:sz w:val="24"/>
          <w:szCs w:val="24"/>
        </w:rPr>
        <w:t>.  По итогам рассмотрения вопроса, указанного в абзаце втором подпункта "б" пункта 1</w:t>
      </w:r>
      <w:r>
        <w:rPr>
          <w:sz w:val="24"/>
          <w:szCs w:val="24"/>
        </w:rPr>
        <w:t>3</w:t>
      </w:r>
      <w:r w:rsidRPr="007953E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D0371" w:rsidRPr="007953E1" w:rsidRDefault="00ED0371" w:rsidP="00ED0371">
      <w:pPr>
        <w:pStyle w:val="formattext"/>
        <w:jc w:val="both"/>
        <w:rPr>
          <w:sz w:val="24"/>
          <w:szCs w:val="24"/>
        </w:rPr>
      </w:pPr>
      <w:r w:rsidRPr="007953E1">
        <w:rPr>
          <w:sz w:val="24"/>
          <w:szCs w:val="24"/>
        </w:rPr>
        <w:t>     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7953E1">
        <w:rPr>
          <w:sz w:val="24"/>
          <w:szCs w:val="24"/>
        </w:rPr>
        <w:t>      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D0371" w:rsidRPr="007953E1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Pr="007953E1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i/>
          <w:sz w:val="24"/>
          <w:szCs w:val="24"/>
        </w:rPr>
        <w:t>      </w:t>
      </w:r>
      <w:r w:rsidRPr="007953E1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7953E1">
        <w:rPr>
          <w:sz w:val="24"/>
          <w:szCs w:val="24"/>
        </w:rPr>
        <w:t>.   По итогам рассмотрения вопроса, указанного в абзаце третьем подпункта "б" пункта 1</w:t>
      </w:r>
      <w:r>
        <w:rPr>
          <w:sz w:val="24"/>
          <w:szCs w:val="24"/>
        </w:rPr>
        <w:t>3</w:t>
      </w:r>
      <w:r w:rsidRPr="007953E1">
        <w:rPr>
          <w:color w:val="FF0000"/>
          <w:sz w:val="24"/>
          <w:szCs w:val="24"/>
        </w:rPr>
        <w:t xml:space="preserve"> </w:t>
      </w:r>
      <w:r w:rsidRPr="007953E1">
        <w:rPr>
          <w:sz w:val="24"/>
          <w:szCs w:val="24"/>
        </w:rPr>
        <w:t>настоящего Положения, комиссия принимает одно из следующих решений:</w:t>
      </w:r>
    </w:p>
    <w:p w:rsidR="00ED0371" w:rsidRPr="007953E1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i/>
          <w:sz w:val="24"/>
          <w:szCs w:val="24"/>
        </w:rPr>
        <w:t>     </w:t>
      </w:r>
      <w:r w:rsidRPr="007953E1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D0371" w:rsidRPr="007953E1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i/>
          <w:sz w:val="24"/>
          <w:szCs w:val="24"/>
        </w:rPr>
        <w:t>    </w:t>
      </w:r>
      <w:r w:rsidRPr="007953E1">
        <w:rPr>
          <w:sz w:val="24"/>
          <w:szCs w:val="24"/>
        </w:rPr>
        <w:t> 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</w:t>
      </w:r>
      <w:r w:rsidRPr="00D63F03">
        <w:rPr>
          <w:i/>
          <w:sz w:val="24"/>
          <w:szCs w:val="24"/>
        </w:rPr>
        <w:t xml:space="preserve"> </w:t>
      </w:r>
      <w:r w:rsidRPr="007953E1">
        <w:rPr>
          <w:sz w:val="24"/>
          <w:szCs w:val="24"/>
        </w:rPr>
        <w:t>указанных сведений;</w:t>
      </w:r>
    </w:p>
    <w:p w:rsidR="005739E1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i/>
          <w:sz w:val="24"/>
          <w:szCs w:val="24"/>
        </w:rPr>
        <w:t>     </w:t>
      </w:r>
      <w:r w:rsidRPr="007953E1">
        <w:rPr>
          <w:sz w:val="24"/>
          <w:szCs w:val="24"/>
        </w:rPr>
        <w:t> 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  <w:r w:rsidRPr="00D63F03">
        <w:rPr>
          <w:i/>
          <w:sz w:val="24"/>
          <w:szCs w:val="24"/>
        </w:rPr>
        <w:t xml:space="preserve"> </w:t>
      </w:r>
      <w:r w:rsidRPr="00212897">
        <w:rPr>
          <w:sz w:val="24"/>
          <w:szCs w:val="24"/>
        </w:rPr>
        <w:t xml:space="preserve">В этом случае комиссия рекомендует главе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>городского поселения применить к муниципальному служащему конкретную меру ответственности.</w:t>
      </w:r>
    </w:p>
    <w:p w:rsidR="00F27F6F" w:rsidRPr="00F27F6F" w:rsidRDefault="00F27F6F" w:rsidP="00F27F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22.1. </w:t>
      </w:r>
      <w:r w:rsidRPr="00F27F6F">
        <w:rPr>
          <w:rFonts w:ascii="Times New Roman" w:hAnsi="Times New Roman"/>
        </w:rPr>
        <w:t>По итогам рассмотрения вопроса, указанного в подпункте "г" пункта 1</w:t>
      </w:r>
      <w:r>
        <w:rPr>
          <w:rFonts w:ascii="Times New Roman" w:hAnsi="Times New Roman"/>
        </w:rPr>
        <w:t>3</w:t>
      </w:r>
      <w:r w:rsidRPr="00F27F6F">
        <w:rPr>
          <w:rFonts w:ascii="Times New Roman" w:hAnsi="Times New Roman"/>
        </w:rPr>
        <w:t xml:space="preserve"> настоящего Положения, комиссия принимает одно из следующих решений:</w:t>
      </w:r>
    </w:p>
    <w:p w:rsidR="00F27F6F" w:rsidRPr="00F27F6F" w:rsidRDefault="00F27F6F" w:rsidP="00F27F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27F6F">
        <w:rPr>
          <w:rFonts w:ascii="Times New Roman" w:hAnsi="Times New Roman"/>
        </w:rPr>
        <w:t xml:space="preserve">а) признать, что сведения, представленные </w:t>
      </w:r>
      <w:r>
        <w:rPr>
          <w:rFonts w:ascii="Times New Roman" w:hAnsi="Times New Roman"/>
        </w:rPr>
        <w:t>муниципальны</w:t>
      </w:r>
      <w:r w:rsidRPr="00F27F6F">
        <w:rPr>
          <w:rFonts w:ascii="Times New Roman" w:hAnsi="Times New Roman"/>
        </w:rPr>
        <w:t xml:space="preserve">м служащим в соответствии с </w:t>
      </w:r>
      <w:hyperlink r:id="rId6" w:history="1">
        <w:r w:rsidRPr="00F27F6F">
          <w:rPr>
            <w:rFonts w:ascii="Times New Roman" w:hAnsi="Times New Roman"/>
          </w:rPr>
          <w:t>частью 1 статьи 3</w:t>
        </w:r>
      </w:hyperlink>
      <w:r w:rsidRPr="00F27F6F">
        <w:rPr>
          <w:rFonts w:ascii="Times New Roman" w:hAnsi="Times New Roman"/>
        </w:rPr>
        <w:t xml:space="preserve"> Федерального закона "О </w:t>
      </w:r>
      <w:proofErr w:type="gramStart"/>
      <w:r w:rsidRPr="00F27F6F">
        <w:rPr>
          <w:rFonts w:ascii="Times New Roman" w:hAnsi="Times New Roman"/>
        </w:rPr>
        <w:t>контроле за</w:t>
      </w:r>
      <w:proofErr w:type="gramEnd"/>
      <w:r w:rsidRPr="00F27F6F">
        <w:rPr>
          <w:rFonts w:ascii="Times New Roman" w:hAnsi="Times New Roman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F27F6F" w:rsidRPr="00F27F6F" w:rsidRDefault="00F27F6F" w:rsidP="00F27F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27F6F">
        <w:rPr>
          <w:rFonts w:ascii="Times New Roman" w:hAnsi="Times New Roman"/>
        </w:rPr>
        <w:t xml:space="preserve">б) признать, что сведения, представленные </w:t>
      </w:r>
      <w:r>
        <w:rPr>
          <w:rFonts w:ascii="Times New Roman" w:hAnsi="Times New Roman"/>
        </w:rPr>
        <w:t>муниципальн</w:t>
      </w:r>
      <w:r w:rsidRPr="00F27F6F">
        <w:rPr>
          <w:rFonts w:ascii="Times New Roman" w:hAnsi="Times New Roman"/>
        </w:rPr>
        <w:t xml:space="preserve">ым служащим в соответствии с </w:t>
      </w:r>
      <w:hyperlink r:id="rId7" w:history="1">
        <w:r w:rsidRPr="00F27F6F">
          <w:rPr>
            <w:rFonts w:ascii="Times New Roman" w:hAnsi="Times New Roman"/>
          </w:rPr>
          <w:t>частью 1 статьи 3</w:t>
        </w:r>
      </w:hyperlink>
      <w:r w:rsidRPr="00F27F6F">
        <w:rPr>
          <w:rFonts w:ascii="Times New Roman" w:hAnsi="Times New Roman"/>
        </w:rPr>
        <w:t xml:space="preserve"> Федерального закона "О </w:t>
      </w:r>
      <w:proofErr w:type="gramStart"/>
      <w:r w:rsidRPr="00F27F6F">
        <w:rPr>
          <w:rFonts w:ascii="Times New Roman" w:hAnsi="Times New Roman"/>
        </w:rPr>
        <w:t>контроле за</w:t>
      </w:r>
      <w:proofErr w:type="gramEnd"/>
      <w:r w:rsidRPr="00F27F6F">
        <w:rPr>
          <w:rFonts w:ascii="Times New Roman" w:hAnsi="Times New Roman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</w:t>
      </w:r>
      <w:r>
        <w:rPr>
          <w:rFonts w:ascii="Times New Roman" w:hAnsi="Times New Roman"/>
        </w:rPr>
        <w:t>главе администрации Вознесенского городского поселения</w:t>
      </w:r>
      <w:r w:rsidRPr="00F27F6F">
        <w:rPr>
          <w:rFonts w:ascii="Times New Roman" w:hAnsi="Times New Roman"/>
        </w:rPr>
        <w:t xml:space="preserve"> применить к </w:t>
      </w:r>
      <w:r>
        <w:rPr>
          <w:rFonts w:ascii="Times New Roman" w:hAnsi="Times New Roman"/>
        </w:rPr>
        <w:t>муниципально</w:t>
      </w:r>
      <w:r w:rsidRPr="00F27F6F">
        <w:rPr>
          <w:rFonts w:ascii="Times New Roman" w:hAnsi="Times New Roman"/>
        </w:rPr>
        <w:t>м</w:t>
      </w:r>
      <w:r>
        <w:rPr>
          <w:rFonts w:ascii="Times New Roman" w:hAnsi="Times New Roman"/>
        </w:rPr>
        <w:t>у</w:t>
      </w:r>
      <w:r w:rsidRPr="00F27F6F">
        <w:rPr>
          <w:rFonts w:ascii="Times New Roman" w:hAnsi="Times New Roman"/>
        </w:rPr>
        <w:t xml:space="preserve">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27F6F">
        <w:rPr>
          <w:rFonts w:ascii="Times New Roman" w:hAnsi="Times New Roman"/>
        </w:rPr>
        <w:t>контроля за</w:t>
      </w:r>
      <w:proofErr w:type="gramEnd"/>
      <w:r w:rsidRPr="00F27F6F">
        <w:rPr>
          <w:rFonts w:ascii="Times New Roman" w:hAnsi="Times New Roman"/>
        </w:rPr>
        <w:t xml:space="preserve"> расходами, в органы прокуратуры и (или) иные государственные органы в соответствии с их компетенцией</w:t>
      </w:r>
      <w:r>
        <w:rPr>
          <w:rFonts w:ascii="Times New Roman" w:hAnsi="Times New Roman"/>
        </w:rPr>
        <w:t>.</w:t>
      </w:r>
    </w:p>
    <w:p w:rsidR="00DF5E97" w:rsidRPr="00F27F6F" w:rsidRDefault="00DF5E97" w:rsidP="00DF5E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szCs w:val="24"/>
        </w:rPr>
        <w:t xml:space="preserve">  </w:t>
      </w:r>
      <w:r>
        <w:rPr>
          <w:rFonts w:ascii="Times New Roman" w:hAnsi="Times New Roman"/>
        </w:rPr>
        <w:t xml:space="preserve">22.2. </w:t>
      </w:r>
      <w:r w:rsidRPr="00F27F6F">
        <w:rPr>
          <w:rFonts w:ascii="Times New Roman" w:hAnsi="Times New Roman"/>
        </w:rPr>
        <w:t xml:space="preserve">По итогам рассмотрения вопроса, указанного в </w:t>
      </w:r>
      <w:r w:rsidR="003261F6">
        <w:rPr>
          <w:rFonts w:ascii="Times New Roman" w:hAnsi="Times New Roman"/>
        </w:rPr>
        <w:t>а</w:t>
      </w:r>
      <w:r w:rsidR="007D1FBC">
        <w:rPr>
          <w:rFonts w:ascii="Times New Roman" w:hAnsi="Times New Roman"/>
        </w:rPr>
        <w:t xml:space="preserve">бзаце пятом подпункта «б» </w:t>
      </w:r>
      <w:r w:rsidRPr="00F27F6F">
        <w:rPr>
          <w:rFonts w:ascii="Times New Roman" w:hAnsi="Times New Roman"/>
        </w:rPr>
        <w:t xml:space="preserve"> пункта 1</w:t>
      </w:r>
      <w:r>
        <w:rPr>
          <w:rFonts w:ascii="Times New Roman" w:hAnsi="Times New Roman"/>
        </w:rPr>
        <w:t>3</w:t>
      </w:r>
      <w:r w:rsidRPr="00F27F6F">
        <w:rPr>
          <w:rFonts w:ascii="Times New Roman" w:hAnsi="Times New Roman"/>
        </w:rPr>
        <w:t xml:space="preserve"> настоящего Положения, комиссия принимает одно из следующих решений:</w:t>
      </w:r>
    </w:p>
    <w:p w:rsidR="00DF5E97" w:rsidRDefault="007D1FBC" w:rsidP="00DF5E97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F5E97">
        <w:rPr>
          <w:sz w:val="24"/>
          <w:szCs w:val="24"/>
        </w:rPr>
        <w:t xml:space="preserve">  </w:t>
      </w:r>
      <w:r>
        <w:rPr>
          <w:sz w:val="24"/>
          <w:szCs w:val="24"/>
        </w:rPr>
        <w:t>а</w:t>
      </w:r>
      <w:r w:rsidR="00DF5E97" w:rsidRPr="00F41C42">
        <w:rPr>
          <w:sz w:val="24"/>
          <w:szCs w:val="24"/>
        </w:rPr>
        <w:t>) признать, что при исполнении муниципальным  служащим должностных обязанностей конфликт интересов отсутствует;</w:t>
      </w:r>
    </w:p>
    <w:p w:rsidR="00DF5E97" w:rsidRDefault="00DF5E97" w:rsidP="00DF5E97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FBC">
        <w:rPr>
          <w:sz w:val="24"/>
          <w:szCs w:val="24"/>
        </w:rPr>
        <w:t>б</w:t>
      </w:r>
      <w:r w:rsidRPr="00F41C42">
        <w:rPr>
          <w:sz w:val="24"/>
          <w:szCs w:val="24"/>
        </w:rPr>
        <w:t>) признать, что при исполнении муниципальным 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DF5E97" w:rsidRPr="00F41C42" w:rsidRDefault="00DF5E97" w:rsidP="00DF5E97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FBC">
        <w:rPr>
          <w:sz w:val="24"/>
          <w:szCs w:val="24"/>
        </w:rPr>
        <w:t>в</w:t>
      </w:r>
      <w:r w:rsidRPr="00F41C42">
        <w:rPr>
          <w:sz w:val="24"/>
          <w:szCs w:val="24"/>
        </w:rPr>
        <w:t>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 местного самоуправления применить к муниципальному служащему конкретную меру ответственности</w:t>
      </w:r>
      <w:proofErr w:type="gramStart"/>
      <w:r w:rsidRPr="00F41C42">
        <w:rPr>
          <w:sz w:val="24"/>
          <w:szCs w:val="24"/>
        </w:rPr>
        <w:t>.»;</w:t>
      </w:r>
      <w:proofErr w:type="gramEnd"/>
    </w:p>
    <w:p w:rsidR="00ED0371" w:rsidRPr="00F27F6F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7953E1">
        <w:rPr>
          <w:sz w:val="24"/>
          <w:szCs w:val="24"/>
        </w:rPr>
        <w:t>     2</w:t>
      </w:r>
      <w:r>
        <w:rPr>
          <w:sz w:val="24"/>
          <w:szCs w:val="24"/>
        </w:rPr>
        <w:t>3</w:t>
      </w:r>
      <w:r w:rsidRPr="007953E1">
        <w:rPr>
          <w:sz w:val="24"/>
          <w:szCs w:val="24"/>
        </w:rPr>
        <w:t>.   По итогам рассмотрения вопросов, предусмотренных подпунктами "а"</w:t>
      </w:r>
      <w:r w:rsidR="00F27F6F">
        <w:rPr>
          <w:sz w:val="24"/>
          <w:szCs w:val="24"/>
        </w:rPr>
        <w:t>,</w:t>
      </w:r>
      <w:r w:rsidRPr="007953E1">
        <w:rPr>
          <w:sz w:val="24"/>
          <w:szCs w:val="24"/>
        </w:rPr>
        <w:t xml:space="preserve"> "б"</w:t>
      </w:r>
      <w:r w:rsidR="008E6520">
        <w:rPr>
          <w:sz w:val="24"/>
          <w:szCs w:val="24"/>
        </w:rPr>
        <w:t xml:space="preserve">, </w:t>
      </w:r>
      <w:r w:rsidR="00F27F6F">
        <w:rPr>
          <w:sz w:val="24"/>
          <w:szCs w:val="24"/>
        </w:rPr>
        <w:t>"г</w:t>
      </w:r>
      <w:r w:rsidR="00F27F6F" w:rsidRPr="007953E1">
        <w:rPr>
          <w:sz w:val="24"/>
          <w:szCs w:val="24"/>
        </w:rPr>
        <w:t>"</w:t>
      </w:r>
      <w:r w:rsidR="008E6520">
        <w:rPr>
          <w:sz w:val="24"/>
          <w:szCs w:val="24"/>
        </w:rPr>
        <w:t xml:space="preserve"> и «д»</w:t>
      </w:r>
      <w:r w:rsidRPr="007953E1">
        <w:rPr>
          <w:sz w:val="24"/>
          <w:szCs w:val="24"/>
        </w:rPr>
        <w:t xml:space="preserve"> пункта 1</w:t>
      </w:r>
      <w:r>
        <w:rPr>
          <w:sz w:val="24"/>
          <w:szCs w:val="24"/>
        </w:rPr>
        <w:t>3</w:t>
      </w:r>
      <w:r w:rsidRPr="007953E1">
        <w:rPr>
          <w:sz w:val="24"/>
          <w:szCs w:val="24"/>
        </w:rPr>
        <w:t xml:space="preserve"> настоящего Положения, при наличии к тому оснований</w:t>
      </w:r>
      <w:r w:rsidR="008E6520">
        <w:rPr>
          <w:sz w:val="24"/>
          <w:szCs w:val="24"/>
        </w:rPr>
        <w:t>,</w:t>
      </w:r>
      <w:r w:rsidRPr="007953E1">
        <w:rPr>
          <w:sz w:val="24"/>
          <w:szCs w:val="24"/>
        </w:rPr>
        <w:t xml:space="preserve"> комиссия </w:t>
      </w:r>
      <w:r w:rsidRPr="00CF0B21">
        <w:rPr>
          <w:sz w:val="24"/>
          <w:szCs w:val="24"/>
        </w:rPr>
        <w:t xml:space="preserve">может </w:t>
      </w:r>
      <w:r w:rsidR="00CF0B21" w:rsidRPr="00CF0B21">
        <w:rPr>
          <w:sz w:val="24"/>
          <w:szCs w:val="24"/>
        </w:rPr>
        <w:t xml:space="preserve"> принять иное решение, чем это предусмотрено пунктами</w:t>
      </w:r>
      <w:r w:rsidR="00CF0B21">
        <w:t xml:space="preserve"> </w:t>
      </w:r>
      <w:r w:rsidR="00DF5E97">
        <w:rPr>
          <w:sz w:val="24"/>
          <w:szCs w:val="24"/>
        </w:rPr>
        <w:t>19</w:t>
      </w:r>
      <w:r w:rsidRPr="007953E1">
        <w:rPr>
          <w:sz w:val="24"/>
          <w:szCs w:val="24"/>
        </w:rPr>
        <w:t>-2</w:t>
      </w:r>
      <w:r>
        <w:rPr>
          <w:sz w:val="24"/>
          <w:szCs w:val="24"/>
        </w:rPr>
        <w:t>2</w:t>
      </w:r>
      <w:r w:rsidR="007D1FBC">
        <w:rPr>
          <w:sz w:val="24"/>
          <w:szCs w:val="24"/>
        </w:rPr>
        <w:t>, 22.1 и 22.2</w:t>
      </w:r>
      <w:r w:rsidRPr="007953E1">
        <w:rPr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3369E" w:rsidRDefault="00B3369E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23.1. По итогам рассмотрения вопроса, казанного в подпункте «д» пункта 13 настоящего Положения, комиссия принимает в отношении гражданина, замещавшего должность муниципальной службы в Администрации Вознесенского городского поселения, одно из следующих решений:</w:t>
      </w:r>
    </w:p>
    <w:p w:rsidR="00B3369E" w:rsidRDefault="00B3369E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</w:t>
      </w:r>
      <w:r w:rsidR="00F300F2">
        <w:rPr>
          <w:sz w:val="24"/>
          <w:szCs w:val="24"/>
        </w:rPr>
        <w:t xml:space="preserve"> входили в его должностные (служебные) обязанности;</w:t>
      </w:r>
    </w:p>
    <w:p w:rsidR="00F300F2" w:rsidRDefault="00F300F2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б) </w:t>
      </w:r>
      <w:r w:rsidR="007244A5">
        <w:rPr>
          <w:sz w:val="24"/>
          <w:szCs w:val="24"/>
        </w:rPr>
        <w:t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руководителю Администрации Вознесенского городского поселения проинформировать об указанных обстоятельствах органы прокуратуры и уведомившую организацию.</w:t>
      </w:r>
    </w:p>
    <w:p w:rsidR="00ED0371" w:rsidRPr="007953E1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 2</w:t>
      </w:r>
      <w:r>
        <w:rPr>
          <w:sz w:val="24"/>
          <w:szCs w:val="24"/>
        </w:rPr>
        <w:t>4</w:t>
      </w:r>
      <w:r w:rsidRPr="00212897">
        <w:rPr>
          <w:sz w:val="24"/>
          <w:szCs w:val="24"/>
        </w:rPr>
        <w:t xml:space="preserve">.   По итогам рассмотрения вопроса, предусмотренного подпунктом "в" пункта </w:t>
      </w:r>
      <w:r>
        <w:rPr>
          <w:sz w:val="24"/>
          <w:szCs w:val="24"/>
        </w:rPr>
        <w:t>13</w:t>
      </w:r>
      <w:r w:rsidRPr="00212897">
        <w:rPr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2</w:t>
      </w:r>
      <w:r>
        <w:rPr>
          <w:sz w:val="24"/>
          <w:szCs w:val="24"/>
        </w:rPr>
        <w:t>5</w:t>
      </w:r>
      <w:r w:rsidRPr="00212897">
        <w:rPr>
          <w:sz w:val="24"/>
          <w:szCs w:val="24"/>
        </w:rPr>
        <w:t xml:space="preserve">.  Для исполнения решений комиссии могут быть подготовлены проекты нормативных правовых актов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 xml:space="preserve">городского поселения, решений или поручений главы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 xml:space="preserve">городского поселения, которые в установленном порядке представляются на рассмотрение главы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>городского поселения.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  2</w:t>
      </w:r>
      <w:r>
        <w:rPr>
          <w:sz w:val="24"/>
          <w:szCs w:val="24"/>
        </w:rPr>
        <w:t>6</w:t>
      </w:r>
      <w:r w:rsidRPr="00212897">
        <w:rPr>
          <w:sz w:val="24"/>
          <w:szCs w:val="24"/>
        </w:rPr>
        <w:t>.  Решения комиссии по вопросам, указанным в пункте 1</w:t>
      </w:r>
      <w:r>
        <w:rPr>
          <w:sz w:val="24"/>
          <w:szCs w:val="24"/>
        </w:rPr>
        <w:t>3</w:t>
      </w:r>
      <w:r w:rsidRPr="00212897">
        <w:rPr>
          <w:sz w:val="24"/>
          <w:szCs w:val="24"/>
        </w:rPr>
        <w:t xml:space="preserve"> настоящего Положения, принимаются </w:t>
      </w:r>
      <w:r>
        <w:rPr>
          <w:sz w:val="24"/>
          <w:szCs w:val="24"/>
        </w:rPr>
        <w:t xml:space="preserve">тайным </w:t>
      </w:r>
      <w:r w:rsidRPr="00212897">
        <w:rPr>
          <w:sz w:val="24"/>
          <w:szCs w:val="24"/>
        </w:rPr>
        <w:t>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t>      </w:t>
      </w:r>
      <w:r w:rsidRPr="00212897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212897">
        <w:rPr>
          <w:sz w:val="24"/>
          <w:szCs w:val="24"/>
        </w:rPr>
        <w:t>.</w:t>
      </w:r>
      <w:r w:rsidRPr="00212897">
        <w:t>  </w:t>
      </w:r>
      <w:r w:rsidRPr="00212897">
        <w:rPr>
          <w:sz w:val="24"/>
          <w:szCs w:val="24"/>
        </w:rPr>
        <w:t xml:space="preserve">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</w:t>
      </w:r>
      <w:r>
        <w:rPr>
          <w:sz w:val="24"/>
          <w:szCs w:val="24"/>
        </w:rPr>
        <w:t>3</w:t>
      </w:r>
      <w:r w:rsidRPr="00212897">
        <w:rPr>
          <w:sz w:val="24"/>
          <w:szCs w:val="24"/>
        </w:rPr>
        <w:t xml:space="preserve"> настоящего Положения, для главы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>городского поселения носят рекомендательный характер. Решение, принимаемое по итогам рассмотрения вопроса, указанного в абзаце втором подпункта "б" пункта 1</w:t>
      </w:r>
      <w:r>
        <w:rPr>
          <w:sz w:val="24"/>
          <w:szCs w:val="24"/>
        </w:rPr>
        <w:t>3</w:t>
      </w:r>
      <w:r w:rsidRPr="00212897">
        <w:rPr>
          <w:color w:val="FF0000"/>
          <w:sz w:val="24"/>
          <w:szCs w:val="24"/>
        </w:rPr>
        <w:t xml:space="preserve"> </w:t>
      </w:r>
      <w:r w:rsidRPr="00212897">
        <w:rPr>
          <w:sz w:val="24"/>
          <w:szCs w:val="24"/>
        </w:rPr>
        <w:t>настоящего Положения, носит обязательный характер.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 2</w:t>
      </w:r>
      <w:r>
        <w:rPr>
          <w:sz w:val="24"/>
          <w:szCs w:val="24"/>
        </w:rPr>
        <w:t>8</w:t>
      </w:r>
      <w:r w:rsidRPr="00212897">
        <w:rPr>
          <w:sz w:val="24"/>
          <w:szCs w:val="24"/>
        </w:rPr>
        <w:t>.   В протоколе заседания комиссии указываются: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 а) дата заседания комиссии, фамилии, имена, отчества членов комиссии и других лиц, присутствующих на заседании;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 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в) предъявляемые к муниципальному служащему претензии, материалы, на которых они основываются;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 г) содержание пояснений муниципального служащего и других лиц по существу предъявляемых претензий;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 д) фамилии, имена, отчества выступивших на заседании лиц и краткое изложение их выступлений;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 xml:space="preserve">      е) источник информации, содержащей основания для проведения заседания комиссии, дата </w:t>
      </w:r>
      <w:r w:rsidRPr="00212897">
        <w:rPr>
          <w:sz w:val="24"/>
          <w:szCs w:val="24"/>
        </w:rPr>
        <w:lastRenderedPageBreak/>
        <w:t xml:space="preserve">поступления информации в администрацию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>городского поселения;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ж) другие сведения;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з) результаты голосования;</w:t>
      </w: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 и) решение и обоснование его принятия.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2</w:t>
      </w:r>
      <w:r>
        <w:rPr>
          <w:sz w:val="24"/>
          <w:szCs w:val="24"/>
        </w:rPr>
        <w:t>9</w:t>
      </w:r>
      <w:r w:rsidRPr="00212897">
        <w:rPr>
          <w:sz w:val="24"/>
          <w:szCs w:val="24"/>
        </w:rPr>
        <w:t>.  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</w:t>
      </w:r>
      <w:r>
        <w:rPr>
          <w:sz w:val="24"/>
          <w:szCs w:val="24"/>
        </w:rPr>
        <w:t>30</w:t>
      </w:r>
      <w:r w:rsidRPr="00212897">
        <w:rPr>
          <w:sz w:val="24"/>
          <w:szCs w:val="24"/>
        </w:rPr>
        <w:t xml:space="preserve">.  Копии </w:t>
      </w:r>
      <w:r w:rsidR="00FD228A">
        <w:rPr>
          <w:sz w:val="24"/>
          <w:szCs w:val="24"/>
        </w:rPr>
        <w:t>протокола заседания комиссии в 7</w:t>
      </w:r>
      <w:r w:rsidRPr="00212897">
        <w:rPr>
          <w:sz w:val="24"/>
          <w:szCs w:val="24"/>
        </w:rPr>
        <w:t xml:space="preserve">-дневный срок со дня заседания направляются главе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>городского поселения, полностью или в виде выписок из него – муниципальному служащему, а также по решению комиссии - иным заинтересованным лицам.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i/>
          <w:sz w:val="24"/>
          <w:szCs w:val="24"/>
        </w:rPr>
        <w:t>     </w:t>
      </w:r>
      <w:r w:rsidRPr="004853D7">
        <w:rPr>
          <w:sz w:val="24"/>
          <w:szCs w:val="24"/>
        </w:rPr>
        <w:t>31</w:t>
      </w:r>
      <w:r w:rsidRPr="00212897">
        <w:rPr>
          <w:sz w:val="24"/>
          <w:szCs w:val="24"/>
        </w:rPr>
        <w:t xml:space="preserve">.   Глава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>городского поселения обязан рассмотреть протокол заседания комиссии и вправе учесть</w:t>
      </w:r>
      <w:r>
        <w:rPr>
          <w:sz w:val="24"/>
          <w:szCs w:val="24"/>
        </w:rPr>
        <w:t>,</w:t>
      </w:r>
      <w:r w:rsidRPr="00212897">
        <w:rPr>
          <w:sz w:val="24"/>
          <w:szCs w:val="24"/>
        </w:rPr>
        <w:t xml:space="preserve"> в пределах своей компетенции</w:t>
      </w:r>
      <w:r>
        <w:rPr>
          <w:sz w:val="24"/>
          <w:szCs w:val="24"/>
        </w:rPr>
        <w:t>,</w:t>
      </w:r>
      <w:r w:rsidRPr="00212897">
        <w:rPr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 xml:space="preserve">городского поселения в письменной форме уведомляет комиссию в месячный срок со дня поступления к нему протокола заседания комиссии. Решение главы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>городского поселения  оглашается на ближайшем заседании комиссии и принимается к сведению без обсуждения.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numPr>
          <w:ilvl w:val="0"/>
          <w:numId w:val="1"/>
        </w:numPr>
        <w:jc w:val="both"/>
        <w:rPr>
          <w:sz w:val="24"/>
          <w:szCs w:val="24"/>
        </w:rPr>
      </w:pPr>
      <w:r w:rsidRPr="00212897">
        <w:rPr>
          <w:sz w:val="24"/>
          <w:szCs w:val="24"/>
        </w:rPr>
        <w:t xml:space="preserve"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>городского поселения 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D63F03">
        <w:rPr>
          <w:i/>
          <w:sz w:val="24"/>
          <w:szCs w:val="24"/>
        </w:rPr>
        <w:t>    </w:t>
      </w:r>
      <w:r w:rsidRPr="00212897">
        <w:rPr>
          <w:sz w:val="24"/>
          <w:szCs w:val="24"/>
        </w:rPr>
        <w:t>3</w:t>
      </w:r>
      <w:r>
        <w:rPr>
          <w:sz w:val="24"/>
          <w:szCs w:val="24"/>
        </w:rPr>
        <w:t>3</w:t>
      </w:r>
      <w:r w:rsidRPr="00212897">
        <w:rPr>
          <w:sz w:val="24"/>
          <w:szCs w:val="24"/>
        </w:rPr>
        <w:t xml:space="preserve">.   </w:t>
      </w:r>
      <w:proofErr w:type="gramStart"/>
      <w:r w:rsidRPr="00212897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</w:t>
      </w:r>
      <w:r>
        <w:rPr>
          <w:sz w:val="24"/>
          <w:szCs w:val="24"/>
        </w:rPr>
        <w:t xml:space="preserve"> </w:t>
      </w:r>
      <w:r w:rsidRPr="00212897">
        <w:rPr>
          <w:sz w:val="24"/>
          <w:szCs w:val="24"/>
        </w:rPr>
        <w:t xml:space="preserve"> документы</w:t>
      </w:r>
      <w:r>
        <w:rPr>
          <w:sz w:val="24"/>
          <w:szCs w:val="24"/>
        </w:rPr>
        <w:t xml:space="preserve"> </w:t>
      </w:r>
      <w:r w:rsidRPr="00212897">
        <w:rPr>
          <w:sz w:val="24"/>
          <w:szCs w:val="24"/>
        </w:rPr>
        <w:t xml:space="preserve"> в правоприменительные органы в 3-дневный срок, а при необходимости - немедленно.</w:t>
      </w:r>
      <w:proofErr w:type="gramEnd"/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ED0371" w:rsidRDefault="00ED0371" w:rsidP="00ED0371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   3</w:t>
      </w:r>
      <w:r>
        <w:rPr>
          <w:sz w:val="24"/>
          <w:szCs w:val="24"/>
        </w:rPr>
        <w:t>4</w:t>
      </w:r>
      <w:r w:rsidRPr="00212897">
        <w:rPr>
          <w:sz w:val="24"/>
          <w:szCs w:val="24"/>
        </w:rPr>
        <w:t>.  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11ECD" w:rsidRDefault="00F11ECD" w:rsidP="00ED0371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34.1. </w:t>
      </w:r>
      <w:proofErr w:type="gramStart"/>
      <w:r>
        <w:rPr>
          <w:sz w:val="24"/>
          <w:szCs w:val="24"/>
        </w:rPr>
        <w:t>Выписка из решения комиссии, заверенная подписью секретаря комиссии и печатью Администрации Вознесенского городского поселения, вручается гражданину, замещавшему должность муниципальной службы в Администрации Вознесенского городского поселения,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</w:t>
      </w:r>
      <w:proofErr w:type="gramEnd"/>
      <w:r>
        <w:rPr>
          <w:sz w:val="24"/>
          <w:szCs w:val="24"/>
        </w:rPr>
        <w:t xml:space="preserve"> за днем проведения соответствующего заседания комиссии.</w:t>
      </w:r>
    </w:p>
    <w:p w:rsidR="00ED0371" w:rsidRPr="00212897" w:rsidRDefault="00ED0371" w:rsidP="00ED0371">
      <w:pPr>
        <w:pStyle w:val="formattext"/>
        <w:jc w:val="both"/>
        <w:rPr>
          <w:sz w:val="24"/>
          <w:szCs w:val="24"/>
        </w:rPr>
      </w:pPr>
    </w:p>
    <w:p w:rsidR="00062D0F" w:rsidRPr="00ED42C4" w:rsidRDefault="00ED0371" w:rsidP="00ED42C4">
      <w:pPr>
        <w:pStyle w:val="formattext"/>
        <w:jc w:val="both"/>
        <w:rPr>
          <w:sz w:val="24"/>
          <w:szCs w:val="24"/>
        </w:rPr>
      </w:pPr>
      <w:r w:rsidRPr="00212897">
        <w:rPr>
          <w:sz w:val="24"/>
          <w:szCs w:val="24"/>
        </w:rPr>
        <w:t>   3</w:t>
      </w:r>
      <w:r>
        <w:rPr>
          <w:sz w:val="24"/>
          <w:szCs w:val="24"/>
        </w:rPr>
        <w:t>5</w:t>
      </w:r>
      <w:r w:rsidRPr="00212897">
        <w:rPr>
          <w:sz w:val="24"/>
          <w:szCs w:val="24"/>
        </w:rPr>
        <w:t xml:space="preserve">. </w:t>
      </w:r>
      <w:proofErr w:type="gramStart"/>
      <w:r w:rsidRPr="00212897">
        <w:rPr>
          <w:sz w:val="24"/>
          <w:szCs w:val="24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администрации </w:t>
      </w:r>
      <w:r>
        <w:rPr>
          <w:sz w:val="24"/>
          <w:szCs w:val="24"/>
        </w:rPr>
        <w:t xml:space="preserve">Вознесенского </w:t>
      </w:r>
      <w:r w:rsidRPr="00212897">
        <w:rPr>
          <w:sz w:val="24"/>
          <w:szCs w:val="24"/>
        </w:rPr>
        <w:t xml:space="preserve">городского поселения, ответственными за работу по профилактике коррупционных и иных </w:t>
      </w:r>
      <w:proofErr w:type="spellStart"/>
      <w:r w:rsidRPr="00212897">
        <w:rPr>
          <w:sz w:val="24"/>
          <w:szCs w:val="24"/>
        </w:rPr>
        <w:t>правонарушений.</w:t>
      </w:r>
      <w:r w:rsidR="00024C18">
        <w:rPr>
          <w:sz w:val="24"/>
          <w:szCs w:val="24"/>
        </w:rPr>
        <w:t>+</w:t>
      </w:r>
      <w:proofErr w:type="spellEnd"/>
      <w:proofErr w:type="gramEnd"/>
    </w:p>
    <w:sectPr w:rsidR="00062D0F" w:rsidRPr="00ED42C4" w:rsidSect="00CF0B21">
      <w:pgSz w:w="11906" w:h="16838"/>
      <w:pgMar w:top="567" w:right="624" w:bottom="62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013C"/>
    <w:multiLevelType w:val="hybridMultilevel"/>
    <w:tmpl w:val="73A01C16"/>
    <w:lvl w:ilvl="0" w:tplc="8D125056">
      <w:start w:val="32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D0F"/>
    <w:rsid w:val="00024C18"/>
    <w:rsid w:val="00041AC9"/>
    <w:rsid w:val="00062D0F"/>
    <w:rsid w:val="00076023"/>
    <w:rsid w:val="00105253"/>
    <w:rsid w:val="00134E99"/>
    <w:rsid w:val="0026397C"/>
    <w:rsid w:val="00281002"/>
    <w:rsid w:val="002F4708"/>
    <w:rsid w:val="00301F82"/>
    <w:rsid w:val="003261F6"/>
    <w:rsid w:val="0035263C"/>
    <w:rsid w:val="003A6483"/>
    <w:rsid w:val="004C5463"/>
    <w:rsid w:val="00510403"/>
    <w:rsid w:val="00556B9B"/>
    <w:rsid w:val="005739E1"/>
    <w:rsid w:val="00584CCC"/>
    <w:rsid w:val="00643721"/>
    <w:rsid w:val="006568FE"/>
    <w:rsid w:val="006779F1"/>
    <w:rsid w:val="006F64B7"/>
    <w:rsid w:val="007244A5"/>
    <w:rsid w:val="007C7F34"/>
    <w:rsid w:val="007D1FBC"/>
    <w:rsid w:val="00830346"/>
    <w:rsid w:val="00836291"/>
    <w:rsid w:val="00875FAA"/>
    <w:rsid w:val="008C7E68"/>
    <w:rsid w:val="008E6520"/>
    <w:rsid w:val="008F6F63"/>
    <w:rsid w:val="00906FCD"/>
    <w:rsid w:val="009168F3"/>
    <w:rsid w:val="00951082"/>
    <w:rsid w:val="00973B41"/>
    <w:rsid w:val="009827DC"/>
    <w:rsid w:val="009B6FE2"/>
    <w:rsid w:val="00A246D3"/>
    <w:rsid w:val="00A3185B"/>
    <w:rsid w:val="00A3325E"/>
    <w:rsid w:val="00A33C1F"/>
    <w:rsid w:val="00A95EFB"/>
    <w:rsid w:val="00AC3153"/>
    <w:rsid w:val="00B3369E"/>
    <w:rsid w:val="00B6565A"/>
    <w:rsid w:val="00C47DC3"/>
    <w:rsid w:val="00C87919"/>
    <w:rsid w:val="00CF0B21"/>
    <w:rsid w:val="00D46094"/>
    <w:rsid w:val="00D47744"/>
    <w:rsid w:val="00DF5E97"/>
    <w:rsid w:val="00E23A3E"/>
    <w:rsid w:val="00E41D4C"/>
    <w:rsid w:val="00EB12A8"/>
    <w:rsid w:val="00ED0371"/>
    <w:rsid w:val="00ED42C4"/>
    <w:rsid w:val="00EE2FB5"/>
    <w:rsid w:val="00F11ECD"/>
    <w:rsid w:val="00F27F6F"/>
    <w:rsid w:val="00F300F2"/>
    <w:rsid w:val="00F30D0F"/>
    <w:rsid w:val="00F54336"/>
    <w:rsid w:val="00FD228A"/>
    <w:rsid w:val="00FE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D0F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062D0F"/>
    <w:pPr>
      <w:keepNext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rmattext">
    <w:name w:val="formattext"/>
    <w:rsid w:val="00062D0F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rsid w:val="00062D0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3">
    <w:name w:val="Знак Знак Знак Знак Знак Знак"/>
    <w:basedOn w:val="a"/>
    <w:rsid w:val="00062D0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ConsPlusNormal">
    <w:name w:val="ConsPlusNormal"/>
    <w:rsid w:val="00ED03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643721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rsid w:val="00643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A10CC62B6F04F186C0A16C1FB2B90D0348CB49C9EE1BC211FA9E45827FD0D5E8FFA4BCF7D2ADC5f5Z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A10CC62B6F04F186C0A16C1FB2B90D0348CB49C9EE1BC211FA9E45827FD0D5E8FFA4BCF7D2ADC5f5Z2O" TargetMode="External"/><Relationship Id="rId5" Type="http://schemas.openxmlformats.org/officeDocument/2006/relationships/hyperlink" Target="consultantplus://offline/ref=2DA10CC62B6F04F186C0A16C1FB2B90D0348CB49C9EE1BC211FA9E45827FD0D5E8FFA4BCF7D2ADC5f5Z2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4622</Words>
  <Characters>26351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NhT</Company>
  <LinksUpToDate>false</LinksUpToDate>
  <CharactersWithSpaces>30912</CharactersWithSpaces>
  <SharedDoc>false</SharedDoc>
  <HLinks>
    <vt:vector size="18" baseType="variant"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consultantplus://offline/ref=2DA10CC62B6F04F186C0A16C1FB2B90D0348CB49C9EE1BC211FA9E45827FD0D5E8FFA4BCF7D2ADC5f5Z2O</vt:lpwstr>
      </vt:variant>
      <vt:variant>
        <vt:lpwstr/>
      </vt:variant>
      <vt:variant>
        <vt:i4>3801194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consultantplus://offline/ref=2DA10CC62B6F04F186C0A16C1FB2B90D0348CB49C9EE1BC211FA9E45827FD0D5E8FFA4BCF7D2ADC5f5Z2O</vt:lpwstr>
      </vt:variant>
      <vt:variant>
        <vt:lpwstr/>
      </vt:variant>
      <vt:variant>
        <vt:i4>3801194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consultantplus://offline/ref=2DA10CC62B6F04F186C0A16C1FB2B90D0348CB49C9EE1BC211FA9E45827FD0D5E8FFA4BCF7D2ADC5f5Z2O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бухгалтер</dc:creator>
  <cp:lastModifiedBy>GCM</cp:lastModifiedBy>
  <cp:revision>2</cp:revision>
  <cp:lastPrinted>2016-02-19T13:31:00Z</cp:lastPrinted>
  <dcterms:created xsi:type="dcterms:W3CDTF">2016-02-28T10:53:00Z</dcterms:created>
  <dcterms:modified xsi:type="dcterms:W3CDTF">2016-02-28T10:53:00Z</dcterms:modified>
</cp:coreProperties>
</file>